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59F91" w14:textId="77777777" w:rsidR="00296471" w:rsidRDefault="00FB7063">
      <w:pPr>
        <w:spacing w:after="40"/>
        <w:jc w:val="center"/>
      </w:pPr>
      <w:r>
        <w:rPr>
          <w:b/>
          <w:color w:val="888888"/>
        </w:rPr>
        <w:t>УТВЕРЖДЕНО</w:t>
      </w:r>
    </w:p>
    <w:p w14:paraId="270742AB" w14:textId="77777777" w:rsidR="00296471" w:rsidRDefault="00FB7063">
      <w:pPr>
        <w:jc w:val="center"/>
      </w:pPr>
      <w:r>
        <w:rPr>
          <w:color w:val="888888"/>
          <w:sz w:val="20"/>
        </w:rPr>
        <w:t xml:space="preserve">ИП Лучкив Артём Андреевич</w:t>
      </w:r>
    </w:p>
    <w:p w14:paraId="5C9560A1" w14:textId="77777777" w:rsidR="00296471" w:rsidRDefault="00FB7063">
      <w:pPr>
        <w:spacing w:after="60"/>
        <w:jc w:val="center"/>
      </w:pPr>
      <w:r>
        <w:rPr>
          <w:color w:val="888888"/>
          <w:sz w:val="20"/>
        </w:rPr>
        <w:t>ИНН 615433390828 | ОГРНИП 326619600185041</w:t>
      </w:r>
    </w:p>
    <w:p w14:paraId="69A8D767" w14:textId="77777777" w:rsidR="00296471" w:rsidRDefault="00FB7063">
      <w:pPr>
        <w:spacing w:after="120"/>
        <w:jc w:val="center"/>
      </w:pPr>
      <w:r>
        <w:rPr>
          <w:color w:val="888888"/>
          <w:sz w:val="20"/>
        </w:rPr>
        <w:t xml:space="preserve">Подпись </w:t>
      </w:r>
      <w:r>
        <w:rPr>
          <w:noProof/>
        </w:rPr>
        <w:drawing>
          <wp:inline distT="0" distB="0" distL="0" distR="0" wp14:anchorId="53197DB0" wp14:editId="13F79824">
            <wp:extent cx="645722" cy="329421"/>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645722" cy="329421"/>
                    </a:xfrm>
                    <a:prstGeom prst="rect">
                      <a:avLst/>
                    </a:prstGeom>
                  </pic:spPr>
                </pic:pic>
              </a:graphicData>
            </a:graphic>
          </wp:inline>
        </w:drawing>
      </w:r>
      <w:r>
        <w:rPr>
          <w:color w:val="888888"/>
          <w:sz w:val="20"/>
        </w:rPr>
        <w:t>: / Лучкив А.А. /   Дата: 27.09.2026</w:t>
      </w:r>
    </w:p>
    <w:p w14:paraId="0D5C7F3C" w14:textId="77777777" w:rsidR="00296471" w:rsidRDefault="00296471">
      <w:pPr>
        <w:pBdr>
          <w:bottom w:val="single" w:sz="4" w:space="1" w:color="4A90D9"/>
        </w:pBdr>
        <w:spacing w:before="120" w:after="120"/>
      </w:pPr>
    </w:p>
    <w:p w14:paraId="3089DB18" w14:textId="77777777" w:rsidR="00296471" w:rsidRDefault="00FB7063">
      <w:pPr>
        <w:spacing w:before="200" w:after="60"/>
        <w:jc w:val="center"/>
      </w:pPr>
      <w:r>
        <w:rPr>
          <w:b/>
          <w:color w:val="1A1A2E"/>
          <w:sz w:val="36"/>
        </w:rPr>
        <w:t>ПОЛОЖЕНИЕ</w:t>
      </w:r>
    </w:p>
    <w:p w14:paraId="33A6E755" w14:textId="77777777" w:rsidR="00296471" w:rsidRDefault="00FB7063">
      <w:pPr>
        <w:spacing w:after="60"/>
        <w:jc w:val="center"/>
      </w:pPr>
      <w:r>
        <w:rPr>
          <w:b/>
          <w:color w:val="1A1A2E"/>
          <w:sz w:val="26"/>
        </w:rPr>
        <w:t>об Всероссийском открытом онлайн-конкурсе вокального искусства</w:t>
      </w:r>
    </w:p>
    <w:p w14:paraId="250589E3" w14:textId="77777777" w:rsidR="00296471" w:rsidRDefault="00FB7063">
      <w:pPr>
        <w:spacing w:after="120"/>
        <w:jc w:val="center"/>
      </w:pPr>
      <w:r>
        <w:rPr>
          <w:b/>
          <w:color w:val="4A90D9"/>
          <w:sz w:val="28"/>
        </w:rPr>
        <w:t>«Музыка моей души»</w:t>
      </w:r>
    </w:p>
    <w:p w14:paraId="6087936B" w14:textId="77777777" w:rsidR="00296471" w:rsidRDefault="00296471">
      <w:pPr>
        <w:pBdr>
          <w:bottom w:val="single" w:sz="4" w:space="1" w:color="4A90D9"/>
        </w:pBdr>
        <w:spacing w:before="120" w:after="120"/>
      </w:pPr>
    </w:p>
    <w:p w14:paraId="4C2F546D" w14:textId="77777777" w:rsidR="00296471" w:rsidRDefault="00296471">
      <w:pPr>
        <w:spacing w:before="40" w:after="40"/>
      </w:pPr>
    </w:p>
    <w:p w14:paraId="4EC6AA4B" w14:textId="77777777" w:rsidR="00296471" w:rsidRDefault="00FB7063">
      <w:pPr>
        <w:spacing w:before="340" w:after="120"/>
      </w:pPr>
      <w:r>
        <w:rPr>
          <w:rFonts w:ascii="Arial" w:hAnsi="Arial"/>
          <w:b/>
          <w:color w:val="1A1A2E"/>
          <w:sz w:val="26"/>
        </w:rPr>
        <w:t>1. Общие положения</w:t>
      </w:r>
    </w:p>
    <w:p w14:paraId="367FF123" w14:textId="77777777" w:rsidR="00296471" w:rsidRDefault="00FB7063">
      <w:pPr>
        <w:spacing w:before="60" w:after="60"/>
        <w:jc w:val="both"/>
      </w:pPr>
      <w:r>
        <w:rPr>
          <w:color w:val="222222"/>
        </w:rPr>
        <w:t xml:space="preserve">1.1. Настоящее Положение определяет порядок организации и проведения Всероссийского открытого онлайн-конкурса вокального искусства «Музыка моей души» (далее — Конкурс).</w:t>
      </w:r>
    </w:p>
    <w:p w14:paraId="6552A926" w14:textId="77777777" w:rsidR="00296471" w:rsidRDefault="00FB7063">
      <w:pPr>
        <w:spacing w:before="60" w:after="60"/>
        <w:jc w:val="both"/>
      </w:pPr>
      <w:r>
        <w:rPr>
          <w:color w:val="222222"/>
        </w:rPr>
        <w:t>1.2. Конкурс проводится в заочном (дистанционном) формате. Видеозаписи конкурсных выступлений принимаются в электронном виде.</w:t>
      </w:r>
    </w:p>
    <w:p w14:paraId="2F30040D" w14:textId="77777777" w:rsidR="00296471" w:rsidRDefault="00FB7063">
      <w:pPr>
        <w:spacing w:before="60" w:after="60"/>
        <w:jc w:val="both"/>
      </w:pPr>
      <w:r>
        <w:rPr>
          <w:color w:val="222222"/>
        </w:rPr>
        <w:t xml:space="preserve">1.3. Организатором Конкурса является Индивидуальный предприниматель Лучкив Артём Андреевич (ИНН 615433390828, ОГРНИП 326619600185041).</w:t>
      </w:r>
    </w:p>
    <w:p w14:paraId="60183A1E" w14:textId="77777777" w:rsidR="00296471" w:rsidRDefault="00FB7063">
      <w:pPr>
        <w:spacing w:before="60" w:after="60"/>
        <w:jc w:val="both"/>
      </w:pPr>
      <w:r>
        <w:rPr>
          <w:color w:val="222222"/>
        </w:rPr>
        <w:t>1.4. Конкурс является открытым: к участию приглашаются исполнители всех возрастов со всей России без ограничений по месту проживания.</w:t>
      </w:r>
    </w:p>
    <w:p w14:paraId="1C7A711C" w14:textId="77777777" w:rsidR="00296471" w:rsidRDefault="00FB7063">
      <w:pPr>
        <w:spacing w:before="60" w:after="60"/>
        <w:jc w:val="both"/>
      </w:pPr>
      <w:r>
        <w:rPr>
          <w:color w:val="222222"/>
        </w:rPr>
        <w:t>1.5. Настоящее Положение определяет правила проведения Конкурса и является неотъемлемой частью публичной оферты, размещённой на официальном сайте. Подача заявки и оплата организационного взноса означают принятие условий Положения и оферты.</w:t>
      </w:r>
    </w:p>
    <w:p w14:paraId="2051FB57" w14:textId="77777777" w:rsidR="00296471" w:rsidRDefault="00296471">
      <w:pPr>
        <w:spacing w:before="40" w:after="40"/>
      </w:pPr>
    </w:p>
    <w:p w14:paraId="04240CFB" w14:textId="77777777" w:rsidR="00296471" w:rsidRDefault="00FB7063">
      <w:pPr>
        <w:spacing w:before="340" w:after="120"/>
      </w:pPr>
      <w:r>
        <w:rPr>
          <w:rFonts w:ascii="Arial" w:hAnsi="Arial"/>
          <w:b/>
          <w:color w:val="1A1A2E"/>
          <w:sz w:val="26"/>
        </w:rPr>
        <w:t>2. Цели и задачи Конкурса</w:t>
      </w:r>
    </w:p>
    <w:p w14:paraId="76129A86" w14:textId="77777777" w:rsidR="00296471" w:rsidRDefault="00FB7063">
      <w:pPr>
        <w:pStyle w:val="a7"/>
        <w:numPr>
          <w:ilvl w:val="0"/>
          <w:numId w:val="1"/>
        </w:numPr>
        <w:spacing w:before="40" w:after="40"/>
      </w:pPr>
      <w:r>
        <w:t>выявление и поддержка талантливых вокалистов вне зависимости от возраста и региона проживания;</w:t>
      </w:r>
    </w:p>
    <w:p w14:paraId="42BF005D" w14:textId="77777777" w:rsidR="00296471" w:rsidRDefault="00FB7063">
      <w:pPr>
        <w:pStyle w:val="a7"/>
        <w:numPr>
          <w:ilvl w:val="0"/>
          <w:numId w:val="1"/>
        </w:numPr>
        <w:spacing w:before="40" w:after="40"/>
      </w:pPr>
      <w:r>
        <w:t>создание доступной творческой площадки для демонстрации вокального мастерства в онлайн-формате;</w:t>
      </w:r>
    </w:p>
    <w:p w14:paraId="347DC907" w14:textId="77777777" w:rsidR="00296471" w:rsidRDefault="00FB7063">
      <w:pPr>
        <w:pStyle w:val="a7"/>
        <w:numPr>
          <w:ilvl w:val="0"/>
          <w:numId w:val="1"/>
        </w:numPr>
        <w:spacing w:before="40" w:after="40"/>
      </w:pPr>
      <w:r>
        <w:t>развитие исполнительской культуры и повышение уровня вокального искусства;</w:t>
      </w:r>
    </w:p>
    <w:p w14:paraId="5895D1D5" w14:textId="77777777" w:rsidR="00296471" w:rsidRDefault="00FB7063">
      <w:pPr>
        <w:pStyle w:val="a7"/>
        <w:numPr>
          <w:ilvl w:val="0"/>
          <w:numId w:val="1"/>
        </w:numPr>
        <w:spacing w:before="40" w:after="40"/>
      </w:pPr>
      <w:r>
        <w:t>мотивация участников к дальнейшему творческому развитию.</w:t>
      </w:r>
    </w:p>
    <w:p w14:paraId="069FAC61" w14:textId="77777777" w:rsidR="00296471" w:rsidRDefault="00296471">
      <w:pPr>
        <w:spacing w:before="40" w:after="40"/>
      </w:pPr>
    </w:p>
    <w:p w14:paraId="36A4AA1B" w14:textId="77777777" w:rsidR="00296471" w:rsidRDefault="00FB7063">
      <w:pPr>
        <w:spacing w:before="340" w:after="120"/>
      </w:pPr>
      <w:r>
        <w:rPr>
          <w:rFonts w:ascii="Arial" w:hAnsi="Arial"/>
          <w:b/>
          <w:color w:val="1A1A2E"/>
          <w:sz w:val="26"/>
        </w:rPr>
        <w:t>3. Номинации Конкурса</w:t>
      </w:r>
    </w:p>
    <w:p w14:paraId="661E8F5E" w14:textId="77777777" w:rsidR="00296471" w:rsidRDefault="00FB7063">
      <w:pPr>
        <w:spacing w:before="60" w:after="60"/>
        <w:jc w:val="both"/>
      </w:pPr>
      <w:r>
        <w:rPr>
          <w:color w:val="222222"/>
        </w:rPr>
        <w:t>3.1. Конкурс проводится по следующим номинациям:</w:t>
      </w:r>
    </w:p>
    <w:p w14:paraId="3D6F06E1" w14:textId="77777777" w:rsidR="00296471" w:rsidRDefault="00FB7063">
      <w:pPr>
        <w:pStyle w:val="a7"/>
        <w:numPr>
          <w:ilvl w:val="0"/>
          <w:numId w:val="1"/>
        </w:numPr>
        <w:spacing w:before="40" w:after="40"/>
      </w:pPr>
      <w:r>
        <w:t>Эстрадный вокал</w:t>
      </w:r>
    </w:p>
    <w:p w14:paraId="6767B7A2" w14:textId="77777777" w:rsidR="00296471" w:rsidRDefault="00FB7063">
      <w:pPr>
        <w:pStyle w:val="a7"/>
        <w:numPr>
          <w:ilvl w:val="0"/>
          <w:numId w:val="1"/>
        </w:numPr>
        <w:spacing w:before="40" w:after="40"/>
      </w:pPr>
      <w:r>
        <w:t>Академический / классический вокал</w:t>
      </w:r>
    </w:p>
    <w:p w14:paraId="10FCB026" w14:textId="77777777" w:rsidR="00296471" w:rsidRDefault="00FB7063">
      <w:pPr>
        <w:pStyle w:val="a7"/>
        <w:numPr>
          <w:ilvl w:val="0"/>
          <w:numId w:val="1"/>
        </w:numPr>
        <w:spacing w:before="40" w:after="40"/>
      </w:pPr>
      <w:r>
        <w:t>Народный вокал</w:t>
      </w:r>
    </w:p>
    <w:p w14:paraId="48FE63AB" w14:textId="77777777" w:rsidR="00296471" w:rsidRDefault="00FB7063">
      <w:pPr>
        <w:pStyle w:val="a7"/>
        <w:numPr>
          <w:ilvl w:val="0"/>
          <w:numId w:val="1"/>
        </w:numPr>
        <w:spacing w:before="40" w:after="40"/>
      </w:pPr>
      <w:r>
        <w:t>Джазовый вокал</w:t>
      </w:r>
    </w:p>
    <w:p w14:paraId="624263FF" w14:textId="77777777" w:rsidR="00296471" w:rsidRDefault="00FB7063">
      <w:pPr>
        <w:pStyle w:val="a7"/>
        <w:numPr>
          <w:ilvl w:val="0"/>
          <w:numId w:val="1"/>
        </w:numPr>
        <w:spacing w:before="40" w:after="40"/>
      </w:pPr>
      <w:r>
        <w:t>Христианская песня</w:t>
      </w:r>
    </w:p>
    <w:p w14:paraId="2803156A" w14:textId="77777777" w:rsidR="00296471" w:rsidRDefault="00FB7063">
      <w:pPr>
        <w:spacing w:before="60" w:after="60"/>
        <w:jc w:val="both"/>
      </w:pPr>
      <w:r>
        <w:rPr>
          <w:color w:val="222222"/>
        </w:rPr>
        <w:t>3.2. Конкурсные работы принимаются в следующих форматах участия:</w:t>
      </w:r>
    </w:p>
    <w:p w14:paraId="19594CF1" w14:textId="77777777" w:rsidR="00296471" w:rsidRDefault="00FB7063">
      <w:pPr>
        <w:pStyle w:val="a7"/>
        <w:numPr>
          <w:ilvl w:val="0"/>
          <w:numId w:val="1"/>
        </w:numPr>
        <w:spacing w:before="40" w:after="40"/>
      </w:pPr>
      <w:r>
        <w:t>Соло — один исполнитель;</w:t>
      </w:r>
    </w:p>
    <w:p w14:paraId="11E96D54" w14:textId="77777777" w:rsidR="00296471" w:rsidRDefault="00FB7063">
      <w:pPr>
        <w:pStyle w:val="a7"/>
        <w:numPr>
          <w:ilvl w:val="0"/>
          <w:numId w:val="1"/>
        </w:numPr>
        <w:spacing w:before="40" w:after="40"/>
      </w:pPr>
      <w:r>
        <w:lastRenderedPageBreak/>
        <w:t>Малый ансамбль — от 2 до 4 человек;</w:t>
      </w:r>
    </w:p>
    <w:p w14:paraId="4313F6B3" w14:textId="77777777" w:rsidR="00296471" w:rsidRDefault="00FB7063">
      <w:pPr>
        <w:pStyle w:val="a7"/>
        <w:numPr>
          <w:ilvl w:val="0"/>
          <w:numId w:val="1"/>
        </w:numPr>
        <w:spacing w:before="40" w:after="40"/>
      </w:pPr>
      <w:r>
        <w:t>Ансамбль — от 5 до 20 человек. Заявка на коллектив большей численности согласовывается с организатором отдельно.</w:t>
      </w:r>
    </w:p>
    <w:p w14:paraId="6FEBF9EE" w14:textId="77777777" w:rsidR="00296471" w:rsidRDefault="00296471">
      <w:pPr>
        <w:spacing w:before="40" w:after="40"/>
      </w:pPr>
    </w:p>
    <w:p w14:paraId="4AE0158C" w14:textId="77777777" w:rsidR="00296471" w:rsidRDefault="00FB7063">
      <w:pPr>
        <w:spacing w:before="340" w:after="120"/>
      </w:pPr>
      <w:r>
        <w:rPr>
          <w:rFonts w:ascii="Arial" w:hAnsi="Arial"/>
          <w:b/>
          <w:color w:val="1A1A2E"/>
          <w:sz w:val="26"/>
        </w:rPr>
        <w:t>4. Возрастные категории</w:t>
      </w:r>
    </w:p>
    <w:p w14:paraId="11A77FE4" w14:textId="77777777" w:rsidR="00296471" w:rsidRDefault="00FB7063">
      <w:pPr>
        <w:spacing w:before="60" w:after="60"/>
        <w:jc w:val="both"/>
      </w:pPr>
      <w:r>
        <w:rPr>
          <w:color w:val="222222"/>
        </w:rPr>
        <w:t>4.1. К участию допускаются конкурсанты следующих возрастных групп:</w:t>
      </w:r>
    </w:p>
    <w:p w14:paraId="61E2141C" w14:textId="77777777" w:rsidR="00296471" w:rsidRDefault="00296471">
      <w:pPr>
        <w:spacing w:before="40" w:after="4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0"/>
        <w:gridCol w:w="6226"/>
      </w:tblGrid>
      <w:tr w:rsidR="00296471" w14:paraId="47B8D505" w14:textId="77777777">
        <w:tc>
          <w:tcPr>
            <w:tcW w:w="2800" w:type="dxa"/>
            <w:tcBorders>
              <w:top w:val="single" w:sz="1" w:space="0" w:color="CCCCCC"/>
              <w:left w:val="single" w:sz="1" w:space="0" w:color="CCCCCC"/>
              <w:bottom w:val="single" w:sz="1" w:space="0" w:color="CCCCCC"/>
              <w:right w:val="single" w:sz="1" w:space="0" w:color="CCCCCC"/>
            </w:tcBorders>
            <w:shd w:val="clear" w:color="auto" w:fill="1A1A2E"/>
            <w:tcMar>
              <w:top w:w="80" w:type="dxa"/>
              <w:left w:w="120" w:type="dxa"/>
              <w:bottom w:w="80" w:type="dxa"/>
              <w:right w:w="120" w:type="dxa"/>
            </w:tcMar>
          </w:tcPr>
          <w:p w14:paraId="392A5E8C" w14:textId="77777777" w:rsidR="00296471" w:rsidRDefault="00FB7063">
            <w:pPr>
              <w:jc w:val="center"/>
            </w:pPr>
            <w:r>
              <w:rPr>
                <w:b/>
                <w:color w:val="FFFFFF"/>
                <w:sz w:val="20"/>
              </w:rPr>
              <w:t>Возрастная группа</w:t>
            </w:r>
          </w:p>
        </w:tc>
        <w:tc>
          <w:tcPr>
            <w:tcW w:w="6226" w:type="dxa"/>
            <w:tcBorders>
              <w:top w:val="single" w:sz="1" w:space="0" w:color="CCCCCC"/>
              <w:left w:val="single" w:sz="1" w:space="0" w:color="CCCCCC"/>
              <w:bottom w:val="single" w:sz="1" w:space="0" w:color="CCCCCC"/>
              <w:right w:val="single" w:sz="1" w:space="0" w:color="CCCCCC"/>
            </w:tcBorders>
            <w:shd w:val="clear" w:color="auto" w:fill="1A1A2E"/>
            <w:tcMar>
              <w:top w:w="80" w:type="dxa"/>
              <w:left w:w="120" w:type="dxa"/>
              <w:bottom w:w="80" w:type="dxa"/>
              <w:right w:w="120" w:type="dxa"/>
            </w:tcMar>
          </w:tcPr>
          <w:p w14:paraId="2979FBAD" w14:textId="77777777" w:rsidR="00296471" w:rsidRDefault="00FB7063">
            <w:r>
              <w:rPr>
                <w:b/>
                <w:color w:val="FFFFFF"/>
                <w:sz w:val="20"/>
              </w:rPr>
              <w:t>Возраст участника(ов)</w:t>
            </w:r>
          </w:p>
        </w:tc>
      </w:tr>
      <w:tr w:rsidR="00296471" w14:paraId="5ED2EFA1"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D0EB00" w14:textId="77777777" w:rsidR="00296471" w:rsidRDefault="00FB7063">
            <w:pPr>
              <w:jc w:val="center"/>
            </w:pPr>
            <w:r>
              <w:rPr>
                <w:color w:val="222222"/>
                <w:sz w:val="20"/>
              </w:rPr>
              <w:t>«Малыши»</w:t>
            </w:r>
          </w:p>
        </w:tc>
        <w:tc>
          <w:tcPr>
            <w:tcW w:w="6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1D40BBC" w14:textId="77777777" w:rsidR="00296471" w:rsidRDefault="00FB7063">
            <w:r>
              <w:rPr>
                <w:color w:val="222222"/>
                <w:sz w:val="20"/>
              </w:rPr>
              <w:t>до 6 лет включительно</w:t>
            </w:r>
          </w:p>
        </w:tc>
      </w:tr>
      <w:tr w:rsidR="00296471" w14:paraId="399AC317" w14:textId="77777777">
        <w:tc>
          <w:tcPr>
            <w:tcW w:w="2800" w:type="dxa"/>
            <w:tcBorders>
              <w:top w:val="single" w:sz="1" w:space="0" w:color="CCCCCC"/>
              <w:left w:val="single" w:sz="1" w:space="0" w:color="CCCCCC"/>
              <w:bottom w:val="single" w:sz="1" w:space="0" w:color="CCCCCC"/>
              <w:right w:val="single" w:sz="1" w:space="0" w:color="CCCCCC"/>
            </w:tcBorders>
            <w:shd w:val="clear" w:color="auto" w:fill="EAF4FF"/>
            <w:tcMar>
              <w:top w:w="80" w:type="dxa"/>
              <w:left w:w="120" w:type="dxa"/>
              <w:bottom w:w="80" w:type="dxa"/>
              <w:right w:w="120" w:type="dxa"/>
            </w:tcMar>
          </w:tcPr>
          <w:p w14:paraId="5D3FE680" w14:textId="77777777" w:rsidR="00296471" w:rsidRDefault="00FB7063">
            <w:pPr>
              <w:jc w:val="center"/>
            </w:pPr>
            <w:r>
              <w:rPr>
                <w:color w:val="222222"/>
                <w:sz w:val="20"/>
              </w:rPr>
              <w:t>«Дети»</w:t>
            </w:r>
          </w:p>
        </w:tc>
        <w:tc>
          <w:tcPr>
            <w:tcW w:w="6226" w:type="dxa"/>
            <w:tcBorders>
              <w:top w:val="single" w:sz="1" w:space="0" w:color="CCCCCC"/>
              <w:left w:val="single" w:sz="1" w:space="0" w:color="CCCCCC"/>
              <w:bottom w:val="single" w:sz="1" w:space="0" w:color="CCCCCC"/>
              <w:right w:val="single" w:sz="1" w:space="0" w:color="CCCCCC"/>
            </w:tcBorders>
            <w:shd w:val="clear" w:color="auto" w:fill="EAF4FF"/>
            <w:tcMar>
              <w:top w:w="80" w:type="dxa"/>
              <w:left w:w="120" w:type="dxa"/>
              <w:bottom w:w="80" w:type="dxa"/>
              <w:right w:w="120" w:type="dxa"/>
            </w:tcMar>
          </w:tcPr>
          <w:p w14:paraId="777AB5BB" w14:textId="77777777" w:rsidR="00296471" w:rsidRDefault="00FB7063">
            <w:r>
              <w:rPr>
                <w:color w:val="222222"/>
                <w:sz w:val="20"/>
              </w:rPr>
              <w:t>7–11 лет</w:t>
            </w:r>
          </w:p>
        </w:tc>
      </w:tr>
      <w:tr w:rsidR="00296471" w14:paraId="63CCF639"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13B2273" w14:textId="77777777" w:rsidR="00296471" w:rsidRDefault="00FB7063">
            <w:pPr>
              <w:jc w:val="center"/>
            </w:pPr>
            <w:r>
              <w:rPr>
                <w:color w:val="222222"/>
                <w:sz w:val="20"/>
              </w:rPr>
              <w:t>«Подростки»</w:t>
            </w:r>
          </w:p>
        </w:tc>
        <w:tc>
          <w:tcPr>
            <w:tcW w:w="6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A54821" w14:textId="77777777" w:rsidR="00296471" w:rsidRDefault="00FB7063">
            <w:r>
              <w:rPr>
                <w:color w:val="222222"/>
                <w:sz w:val="20"/>
              </w:rPr>
              <w:t>12–17 лет</w:t>
            </w:r>
          </w:p>
        </w:tc>
      </w:tr>
      <w:tr w:rsidR="00296471" w14:paraId="2106EE81" w14:textId="77777777">
        <w:tc>
          <w:tcPr>
            <w:tcW w:w="2800" w:type="dxa"/>
            <w:tcBorders>
              <w:top w:val="single" w:sz="1" w:space="0" w:color="CCCCCC"/>
              <w:left w:val="single" w:sz="1" w:space="0" w:color="CCCCCC"/>
              <w:bottom w:val="single" w:sz="1" w:space="0" w:color="CCCCCC"/>
              <w:right w:val="single" w:sz="1" w:space="0" w:color="CCCCCC"/>
            </w:tcBorders>
            <w:shd w:val="clear" w:color="auto" w:fill="EAF4FF"/>
            <w:tcMar>
              <w:top w:w="80" w:type="dxa"/>
              <w:left w:w="120" w:type="dxa"/>
              <w:bottom w:w="80" w:type="dxa"/>
              <w:right w:w="120" w:type="dxa"/>
            </w:tcMar>
          </w:tcPr>
          <w:p w14:paraId="490EE503" w14:textId="77777777" w:rsidR="00296471" w:rsidRDefault="00FB7063">
            <w:pPr>
              <w:jc w:val="center"/>
            </w:pPr>
            <w:r>
              <w:rPr>
                <w:color w:val="222222"/>
                <w:sz w:val="20"/>
              </w:rPr>
              <w:t>«Юниоры»</w:t>
            </w:r>
          </w:p>
        </w:tc>
        <w:tc>
          <w:tcPr>
            <w:tcW w:w="6226" w:type="dxa"/>
            <w:tcBorders>
              <w:top w:val="single" w:sz="1" w:space="0" w:color="CCCCCC"/>
              <w:left w:val="single" w:sz="1" w:space="0" w:color="CCCCCC"/>
              <w:bottom w:val="single" w:sz="1" w:space="0" w:color="CCCCCC"/>
              <w:right w:val="single" w:sz="1" w:space="0" w:color="CCCCCC"/>
            </w:tcBorders>
            <w:shd w:val="clear" w:color="auto" w:fill="EAF4FF"/>
            <w:tcMar>
              <w:top w:w="80" w:type="dxa"/>
              <w:left w:w="120" w:type="dxa"/>
              <w:bottom w:w="80" w:type="dxa"/>
              <w:right w:w="120" w:type="dxa"/>
            </w:tcMar>
          </w:tcPr>
          <w:p w14:paraId="5B748B0A" w14:textId="77777777" w:rsidR="00296471" w:rsidRDefault="00FB7063">
            <w:r>
              <w:rPr>
                <w:color w:val="222222"/>
                <w:sz w:val="20"/>
              </w:rPr>
              <w:t>18–25 лет</w:t>
            </w:r>
          </w:p>
        </w:tc>
      </w:tr>
      <w:tr w:rsidR="00296471" w14:paraId="35CD1994"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1F8859C" w14:textId="77777777" w:rsidR="00296471" w:rsidRDefault="00FB7063">
            <w:pPr>
              <w:jc w:val="center"/>
            </w:pPr>
            <w:r>
              <w:rPr>
                <w:color w:val="222222"/>
                <w:sz w:val="20"/>
              </w:rPr>
              <w:t>«Взрослые»</w:t>
            </w:r>
          </w:p>
        </w:tc>
        <w:tc>
          <w:tcPr>
            <w:tcW w:w="6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2A74BB" w14:textId="77777777" w:rsidR="00296471" w:rsidRDefault="00FB7063">
            <w:r>
              <w:rPr>
                <w:color w:val="222222"/>
                <w:sz w:val="20"/>
              </w:rPr>
              <w:t>26 лет и старше</w:t>
            </w:r>
          </w:p>
        </w:tc>
      </w:tr>
    </w:tbl>
    <w:p w14:paraId="185B0EF8" w14:textId="77777777" w:rsidR="00296471" w:rsidRDefault="00296471">
      <w:pPr>
        <w:spacing w:before="40" w:after="40"/>
      </w:pPr>
    </w:p>
    <w:p w14:paraId="785A0F84" w14:textId="77777777" w:rsidR="00296471" w:rsidRDefault="00FB7063">
      <w:pPr>
        <w:spacing w:before="60" w:after="60"/>
        <w:jc w:val="both"/>
      </w:pPr>
      <w:r>
        <w:rPr>
          <w:i/>
          <w:color w:val="222222"/>
        </w:rPr>
        <w:t xml:space="preserve">4.2. Возраст участника определяется на момент подачи заявки. Для ансамблевых номеров возрастная категория определяется по старшему участнику. При разнице в возрасте более 3 лет организатор вправе отнести ансамбль в старшую категорию.</w:t>
      </w:r>
    </w:p>
    <w:p w14:paraId="32122979" w14:textId="77777777" w:rsidR="00296471" w:rsidRDefault="00296471">
      <w:pPr>
        <w:spacing w:before="40" w:after="40"/>
      </w:pPr>
    </w:p>
    <w:p w14:paraId="7DCDDDCC" w14:textId="77777777" w:rsidR="00296471" w:rsidRDefault="00FB7063">
      <w:pPr>
        <w:spacing w:before="340" w:after="120"/>
      </w:pPr>
      <w:r>
        <w:rPr>
          <w:rFonts w:ascii="Arial" w:hAnsi="Arial"/>
          <w:b/>
          <w:color w:val="1A1A2E"/>
          <w:sz w:val="26"/>
        </w:rPr>
        <w:t>5. Условия участия</w:t>
      </w:r>
    </w:p>
    <w:p w14:paraId="5DC2C8F4" w14:textId="77777777" w:rsidR="00296471" w:rsidRDefault="00FB7063">
      <w:pPr>
        <w:spacing w:before="60" w:after="60"/>
        <w:jc w:val="both"/>
      </w:pPr>
      <w:r>
        <w:rPr>
          <w:color w:val="222222"/>
        </w:rPr>
        <w:t>5.1. Требования к видеозаписи:</w:t>
      </w:r>
    </w:p>
    <w:p w14:paraId="14A41D92" w14:textId="77777777" w:rsidR="00296471" w:rsidRDefault="00FB7063">
      <w:pPr>
        <w:pStyle w:val="a7"/>
        <w:numPr>
          <w:ilvl w:val="0"/>
          <w:numId w:val="1"/>
        </w:numPr>
        <w:spacing w:before="40" w:after="40"/>
      </w:pPr>
      <w:r>
        <w:t>видеозапись должна быть снята не ранее чем за 6 месяцев до даты подачи заявки;</w:t>
      </w:r>
    </w:p>
    <w:p w14:paraId="770F3736" w14:textId="77777777" w:rsidR="00296471" w:rsidRDefault="00FB7063">
      <w:pPr>
        <w:pStyle w:val="a7"/>
        <w:numPr>
          <w:ilvl w:val="0"/>
          <w:numId w:val="1"/>
        </w:numPr>
        <w:spacing w:before="40" w:after="40"/>
      </w:pPr>
      <w:r>
        <w:t>исполнение — вживую (живой голос обязателен); использование фонограммы «минус» допускается; фонограмма «плюс» (под запись) не допускается;</w:t>
      </w:r>
    </w:p>
    <w:p w14:paraId="1DC61645" w14:textId="77777777" w:rsidR="00296471" w:rsidRDefault="00FB7063">
      <w:pPr>
        <w:pStyle w:val="a7"/>
        <w:numPr>
          <w:ilvl w:val="0"/>
          <w:numId w:val="1"/>
        </w:numPr>
        <w:spacing w:before="40" w:after="40"/>
      </w:pPr>
      <w:r>
        <w:t xml:space="preserve">продолжительность выступления — не более 5 минут;</w:t>
      </w:r>
    </w:p>
    <w:p w14:paraId="53510E16" w14:textId="77777777" w:rsidR="00296471" w:rsidRDefault="00FB7063">
      <w:pPr>
        <w:pStyle w:val="a7"/>
        <w:numPr>
          <w:ilvl w:val="0"/>
          <w:numId w:val="1"/>
        </w:numPr>
        <w:spacing w:before="40" w:after="40"/>
      </w:pPr>
      <w:r>
        <w:t>качество видео — не ниже 720p; хорошее освещение, исполнитель виден в кадре полностью или по пояс;</w:t>
      </w:r>
    </w:p>
    <w:p w14:paraId="67964499" w14:textId="77777777" w:rsidR="00296471" w:rsidRDefault="00FB7063">
      <w:pPr>
        <w:pStyle w:val="a7"/>
        <w:numPr>
          <w:ilvl w:val="0"/>
          <w:numId w:val="1"/>
        </w:numPr>
        <w:spacing w:before="40" w:after="40"/>
      </w:pPr>
      <w:r>
        <w:t>качество звука — чистая запись, без существенных посторонних шумов;</w:t>
      </w:r>
    </w:p>
    <w:p w14:paraId="0AD27CEC" w14:textId="77777777" w:rsidR="00296471" w:rsidRDefault="00FB7063">
      <w:pPr>
        <w:pStyle w:val="a7"/>
        <w:numPr>
          <w:ilvl w:val="0"/>
          <w:numId w:val="1"/>
        </w:numPr>
        <w:spacing w:before="40" w:after="40"/>
      </w:pPr>
      <w:r>
        <w:t xml:space="preserve">ссылка на видеозапись, размещённую в сети Интернет. Удобнее всего использовать VK Видео, Rutube, Яндекс.Диск, Google Диск, Облако Mail.ru или YouTube, но подойдёт любой сервис. Ссылка должна открываться без пароля и оставаться доступной до момента получения диплома.</w:t>
      </w:r>
    </w:p>
    <w:p w14:paraId="480F2D52" w14:textId="77777777" w:rsidR="00296471" w:rsidRDefault="00FB7063">
      <w:pPr>
        <w:spacing w:before="60" w:after="60"/>
        <w:jc w:val="both"/>
      </w:pPr>
      <w:r>
        <w:rPr>
          <w:color w:val="222222"/>
        </w:rPr>
        <w:t>Несоблюдение требований к качеству видео- и звукозаписи не является основанием для отказа в участии, однако учитывается жюри при оценке по критерию «Качество записи и соответствие требованиям» (п. 8.3).</w:t>
      </w:r>
    </w:p>
    <w:p w14:paraId="094A767D" w14:textId="77777777" w:rsidR="00296471" w:rsidRDefault="00FB7063">
      <w:pPr>
        <w:spacing w:before="60" w:after="60"/>
        <w:jc w:val="both"/>
      </w:pPr>
      <w:r>
        <w:rPr>
          <w:color w:val="222222"/>
        </w:rPr>
        <w:t xml:space="preserve">5.2. Один участник (или ансамбль) вправе заявить несколько номеров в разных номинациях или разных жанрах. Каждый номер оплачивается отдельно.</w:t>
      </w:r>
    </w:p>
    <w:p w14:paraId="08B048C5" w14:textId="77777777" w:rsidR="00296471" w:rsidRDefault="00FB7063">
      <w:pPr>
        <w:spacing w:before="60" w:after="60"/>
        <w:jc w:val="both"/>
      </w:pPr>
      <w:r>
        <w:rPr>
          <w:color w:val="222222"/>
        </w:rPr>
        <w:t>5.3. Произведение выбирается участником самостоятельно, без ограничений по языку исполнения.</w:t>
      </w:r>
    </w:p>
    <w:p w14:paraId="6DE4593F" w14:textId="77777777" w:rsidR="00296471" w:rsidRDefault="00FB7063">
      <w:pPr>
        <w:spacing w:before="60" w:after="60"/>
        <w:jc w:val="both"/>
      </w:pPr>
      <w:r>
        <w:rPr>
          <w:color w:val="222222"/>
        </w:rPr>
        <w:t xml:space="preserve">5.4. Конкурсные материалы не должны содержать контент, унижающий достоинство граждан по признаку религиозной принадлежности, а также материалы, признанные экстремистскими на территории Российской Федерации. Организатор вправе отклонить заявку, если представленный материал нарушает данное требование.</w:t>
      </w:r>
    </w:p>
    <w:p w14:paraId="6C40C21E" w14:textId="77777777" w:rsidR="00296471" w:rsidRDefault="00FB7063">
      <w:pPr>
        <w:spacing w:before="60" w:after="60"/>
        <w:jc w:val="both"/>
      </w:pPr>
      <w:r>
        <w:rPr>
          <w:color w:val="222222"/>
        </w:rPr>
        <w:t>5.5. Участие подтверждается подачей заявки и оплатой организационного взноса.</w:t>
      </w:r>
    </w:p>
    <w:p w14:paraId="0B63D909" w14:textId="77777777" w:rsidR="00296471" w:rsidRDefault="00296471">
      <w:pPr>
        <w:spacing w:before="40" w:after="40"/>
      </w:pPr>
    </w:p>
    <w:p w14:paraId="1089E38C" w14:textId="77777777" w:rsidR="00296471" w:rsidRDefault="00296471">
      <w:pPr>
        <w:spacing w:before="40" w:after="40"/>
      </w:pPr>
    </w:p>
    <w:p w14:paraId="14EB2AF5" w14:textId="77777777" w:rsidR="00296471" w:rsidRDefault="00296471">
      <w:pPr>
        <w:spacing w:before="40" w:after="40"/>
      </w:pPr>
    </w:p>
    <w:p w14:paraId="1CDBBC38" w14:textId="77777777" w:rsidR="00296471" w:rsidRDefault="00296471">
      <w:pPr>
        <w:spacing w:before="40" w:after="40"/>
      </w:pPr>
    </w:p>
    <w:p w14:paraId="34D06133" w14:textId="77777777" w:rsidR="00296471" w:rsidRDefault="00296471">
      <w:pPr>
        <w:spacing w:before="40" w:after="40"/>
      </w:pPr>
    </w:p>
    <w:p w14:paraId="392DA57D" w14:textId="77777777" w:rsidR="00296471" w:rsidRDefault="00296471">
      <w:pPr>
        <w:spacing w:before="340" w:after="120"/>
      </w:pPr>
    </w:p>
    <w:p w14:paraId="27327C96" w14:textId="77777777" w:rsidR="00296471" w:rsidRDefault="00FB7063">
      <w:pPr>
        <w:spacing w:before="340" w:after="120"/>
      </w:pPr>
      <w:r>
        <w:rPr>
          <w:rFonts w:ascii="Arial" w:hAnsi="Arial"/>
          <w:b/>
          <w:color w:val="1A1A2E"/>
          <w:sz w:val="26"/>
        </w:rPr>
        <w:t>6. Порядок подачи заявки</w:t>
      </w:r>
    </w:p>
    <w:p w14:paraId="56E2479B" w14:textId="77777777" w:rsidR="00296471" w:rsidRDefault="00FB7063">
      <w:pPr>
        <w:spacing w:before="60" w:after="60"/>
        <w:jc w:val="both"/>
      </w:pPr>
      <w:r>
        <w:rPr>
          <w:color w:val="222222"/>
        </w:rPr>
        <w:t>6.1. Заявка на участие подаётся одним из трёх способов:</w:t>
      </w:r>
    </w:p>
    <w:p w14:paraId="41E1D93A" w14:textId="18B164D7" w:rsidR="00296471" w:rsidRDefault="00FB7063">
      <w:pPr>
        <w:pStyle w:val="a7"/>
        <w:numPr>
          <w:ilvl w:val="0"/>
          <w:numId w:val="1"/>
        </w:numPr>
        <w:spacing w:before="40" w:after="40"/>
      </w:pPr>
      <w:r>
        <w:t xml:space="preserve">через официальный сайт Конкурса: musicofmysoul.ru — с оплатой организационного взноса непосредственно при подаче заявки</w:t>
      </w:r>
    </w:p>
    <w:p w14:paraId="105770B2" w14:textId="77777777" w:rsidR="00296471" w:rsidRDefault="00FB7063">
      <w:pPr>
        <w:pStyle w:val="a7"/>
        <w:numPr>
          <w:ilvl w:val="0"/>
          <w:numId w:val="1"/>
        </w:numPr>
        <w:spacing w:before="40" w:after="40"/>
      </w:pPr>
      <w:r>
        <w:t>через форму ВКонтакте на официальной странице конкурса: https://vk.com/musicofmysoulonline</w:t>
      </w:r>
    </w:p>
    <w:p w14:paraId="058B225A" w14:textId="77777777" w:rsidR="00296471" w:rsidRDefault="00FB7063">
      <w:pPr>
        <w:pStyle w:val="a7"/>
        <w:numPr>
          <w:ilvl w:val="0"/>
          <w:numId w:val="1"/>
        </w:numPr>
        <w:spacing w:before="40" w:after="40"/>
      </w:pPr>
      <w:r>
        <w:t>по электронной почте организатора: musicofmysoulon@yandex.ru</w:t>
      </w:r>
    </w:p>
    <w:p w14:paraId="45B18753" w14:textId="77777777" w:rsidR="00296471" w:rsidRDefault="00FB7063">
      <w:pPr>
        <w:spacing w:before="60" w:after="60"/>
        <w:jc w:val="both"/>
      </w:pPr>
      <w:r>
        <w:rPr>
          <w:color w:val="222222"/>
        </w:rPr>
        <w:t>6.2. В заявке указываются:</w:t>
      </w:r>
    </w:p>
    <w:p w14:paraId="46A15092" w14:textId="77777777" w:rsidR="00296471" w:rsidRDefault="00FB7063">
      <w:pPr>
        <w:pStyle w:val="a7"/>
        <w:numPr>
          <w:ilvl w:val="0"/>
          <w:numId w:val="2"/>
        </w:numPr>
        <w:spacing w:before="40" w:after="40"/>
      </w:pPr>
      <w:r>
        <w:t>ФИО участника или название ансамбля;</w:t>
      </w:r>
    </w:p>
    <w:p w14:paraId="5A11C001" w14:textId="77777777" w:rsidR="00296471" w:rsidRDefault="00FB7063">
      <w:pPr>
        <w:pStyle w:val="a7"/>
        <w:numPr>
          <w:ilvl w:val="0"/>
          <w:numId w:val="2"/>
        </w:numPr>
        <w:spacing w:before="40" w:after="40"/>
      </w:pPr>
      <w:r>
        <w:t xml:space="preserve">формат участия и количество участников;</w:t>
      </w:r>
    </w:p>
    <w:p w14:paraId="5A11F001" w14:textId="77777777" w:rsidR="00296471" w:rsidRDefault="00FB7063">
      <w:pPr>
        <w:pStyle w:val="a7"/>
        <w:numPr>
          <w:ilvl w:val="0"/>
          <w:numId w:val="2"/>
        </w:numPr>
        <w:spacing w:before="40" w:after="40"/>
      </w:pPr>
      <w:r>
        <w:t xml:space="preserve">населённый пункт и регион (субъект Российской Федерации);</w:t>
      </w:r>
    </w:p>
    <w:p w14:paraId="359CCD94" w14:textId="77777777" w:rsidR="00296471" w:rsidRDefault="00FB7063">
      <w:pPr>
        <w:pStyle w:val="a7"/>
        <w:numPr>
          <w:ilvl w:val="0"/>
          <w:numId w:val="2"/>
        </w:numPr>
        <w:spacing w:before="40" w:after="40"/>
      </w:pPr>
      <w:r>
        <w:t>возрастная категория;</w:t>
      </w:r>
    </w:p>
    <w:p w14:paraId="5B8766C1" w14:textId="77777777" w:rsidR="00296471" w:rsidRDefault="00FB7063">
      <w:pPr>
        <w:pStyle w:val="a7"/>
        <w:numPr>
          <w:ilvl w:val="0"/>
          <w:numId w:val="2"/>
        </w:numPr>
        <w:spacing w:before="40" w:after="40"/>
      </w:pPr>
      <w:r>
        <w:t>номинация;</w:t>
      </w:r>
    </w:p>
    <w:p w14:paraId="747DD898" w14:textId="77777777" w:rsidR="00296471" w:rsidRDefault="00FB7063">
      <w:pPr>
        <w:pStyle w:val="a7"/>
        <w:numPr>
          <w:ilvl w:val="0"/>
          <w:numId w:val="2"/>
        </w:numPr>
        <w:spacing w:before="40" w:after="40"/>
      </w:pPr>
      <w:r>
        <w:t>название произведения, автор / композитор;</w:t>
      </w:r>
    </w:p>
    <w:p w14:paraId="1AEB414C" w14:textId="77777777" w:rsidR="00296471" w:rsidRDefault="00FB7063">
      <w:pPr>
        <w:pStyle w:val="a7"/>
        <w:numPr>
          <w:ilvl w:val="0"/>
          <w:numId w:val="2"/>
        </w:numPr>
        <w:spacing w:before="40" w:after="40"/>
      </w:pPr>
      <w:r>
        <w:t>ссылка на видеозапись;</w:t>
      </w:r>
    </w:p>
    <w:p w14:paraId="4E34C0AC" w14:textId="77777777" w:rsidR="00296471" w:rsidRDefault="00FB7063">
      <w:pPr>
        <w:pStyle w:val="a7"/>
        <w:numPr>
          <w:ilvl w:val="0"/>
          <w:numId w:val="2"/>
        </w:numPr>
        <w:spacing w:before="40" w:after="40"/>
      </w:pPr>
      <w:r>
        <w:t>наименование учреждения (при наличии);</w:t>
      </w:r>
    </w:p>
    <w:p w14:paraId="58D06BF0" w14:textId="77777777" w:rsidR="00296471" w:rsidRDefault="00FB7063">
      <w:pPr>
        <w:pStyle w:val="a7"/>
        <w:numPr>
          <w:ilvl w:val="0"/>
          <w:numId w:val="2"/>
        </w:numPr>
        <w:spacing w:before="40" w:after="40"/>
      </w:pPr>
      <w:r>
        <w:t>ФИО руководителя (для оформления благодарственного письма);</w:t>
      </w:r>
    </w:p>
    <w:p w14:paraId="4EC9ADC7" w14:textId="77777777" w:rsidR="00296471" w:rsidRDefault="00FB7063">
      <w:pPr>
        <w:pStyle w:val="a7"/>
        <w:numPr>
          <w:ilvl w:val="0"/>
          <w:numId w:val="2"/>
        </w:numPr>
        <w:spacing w:before="40" w:after="40"/>
      </w:pPr>
      <w:r>
        <w:t>контактный телефон и адрес электронной почты.</w:t>
      </w:r>
    </w:p>
    <w:p w14:paraId="2A1C9219" w14:textId="77777777" w:rsidR="00296471" w:rsidRDefault="00FB7063">
      <w:pPr>
        <w:spacing w:before="60" w:after="60"/>
        <w:jc w:val="both"/>
      </w:pPr>
      <w:r>
        <w:rPr>
          <w:color w:val="222222"/>
        </w:rPr>
        <w:t xml:space="preserve">6.3. При подаче заявки через официальный сайт Конкурса оплата организационного взноса производится непосредственно при подаче заявки. Заявка считается принятой с момента поступления оплаты. Проверка заявки на соответствие требованиям настоящего Положения проводится организатором после оплаты.</w:t>
      </w:r>
    </w:p>
    <w:p w14:paraId="251D84A7" w14:textId="77777777" w:rsidR="00296471" w:rsidRDefault="00FB7063">
      <w:pPr>
        <w:spacing w:before="60" w:after="60"/>
        <w:jc w:val="both"/>
      </w:pPr>
      <w:r>
        <w:rPr>
          <w:color w:val="222222"/>
        </w:rPr>
        <w:t>6.4. При подаче заявки через форму ВКонтакте или по электронной почте организатор после проверки заявки направляет участнику ссылку или QR-код для оплаты организационного взноса. Заявка считается принятой после поступления оплаты. Заявки по этим каналам рекомендуется направлять не позднее 14 числа, чтобы организатор успел выставить счёт в срок (п. 7.4).</w:t>
      </w:r>
    </w:p>
    <w:p w14:paraId="7876BDA7" w14:textId="77777777" w:rsidR="00296471" w:rsidRDefault="00FB7063">
      <w:pPr>
        <w:spacing w:before="60" w:after="60"/>
        <w:jc w:val="both"/>
      </w:pPr>
      <w:r>
        <w:rPr>
          <w:color w:val="222222"/>
        </w:rPr>
        <w:t xml:space="preserve">6.5. Организатор вправе отклонить заявку в случаях, предусмотренных пунктом 5.4 настоящего Положения, а также если видеозапись недоступна по указанной ссылке или её содержание не позволяет провести оценку конкурсной работы. Иные несоответствия требованиям пункта 5.1 основанием для отказа не являются и учитываются жюри при выставлении оценки. Организатор уведомляет заявителя о причине отказа в течение 3 рабочих дней.</w:t>
      </w:r>
    </w:p>
    <w:p w14:paraId="7E569857" w14:textId="77777777" w:rsidR="00296471" w:rsidRDefault="00FB7063">
      <w:pPr>
        <w:spacing w:before="60" w:after="60"/>
        <w:jc w:val="both"/>
      </w:pPr>
      <w:r>
        <w:rPr>
          <w:color w:val="222222"/>
        </w:rPr>
        <w:t>6.6. При отклонении заявки, организационный взнос по которой уже оплачен, участнику предлагается устранить причину отказа и направить исправленные материалы до утверждения итогов того конкурсного цикла, в котором участвует работа, приказом организатора (п. 9.6). Итоги утверждаются после окончания работы жюри (п. 10.1). Исправленная заявка оценивается в том же конкурсном цикле, оплаченный взнос сохраняется за участником и переносится на исправленную заявку. Если исправленные материалы поступили после утверждения итогов цикла, работа участвует в следующем конкурсном цикле, и оплаченный взнос переносится вместе с ней. Просрочка исправления сама по себе основанием для возврата организационного взноса не является. Возврат производится, если устранение причины отказа невозможно, если участник отказался от исправления заявки, а также если участник отказался от участия до того, как его работа передана жюри на оценку. Если исправленные материалы не поступили до истечения срока хранения персональных данных участника, установленного Политикой обработки персональных данных, организационный взнос возвращается, поскольку услуга не может быть оказана.</w:t>
      </w:r>
    </w:p>
    <w:p w14:paraId="5B1F385E" w14:textId="77777777" w:rsidR="00296471" w:rsidRDefault="00296471">
      <w:pPr>
        <w:spacing w:before="40" w:after="40"/>
      </w:pPr>
    </w:p>
    <w:p w14:paraId="57C2443D" w14:textId="77777777" w:rsidR="00296471" w:rsidRDefault="00FB7063">
      <w:pPr>
        <w:spacing w:before="340" w:after="120"/>
      </w:pPr>
      <w:r>
        <w:rPr>
          <w:rFonts w:ascii="Arial" w:hAnsi="Arial"/>
          <w:b/>
          <w:color w:val="1A1A2E"/>
          <w:sz w:val="26"/>
        </w:rPr>
        <w:t>7. Организационный взнос</w:t>
      </w:r>
    </w:p>
    <w:p w14:paraId="52C0CD0C" w14:textId="77777777" w:rsidR="00296471" w:rsidRDefault="00FB7063">
      <w:pPr>
        <w:spacing w:before="60" w:after="60"/>
        <w:jc w:val="both"/>
      </w:pPr>
      <w:r>
        <w:rPr>
          <w:color w:val="222222"/>
        </w:rPr>
        <w:t>7.1. Организационный взнос уплачивается отдельно за каждый заявленный конкурсный номер (п. 5.2). Размер организационного взноса за один конкурсный номер:</w:t>
      </w:r>
    </w:p>
    <w:p w14:paraId="49872CFC" w14:textId="77777777" w:rsidR="00296471" w:rsidRDefault="00296471">
      <w:pPr>
        <w:spacing w:before="40" w:after="4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20"/>
        <w:gridCol w:w="2860"/>
        <w:gridCol w:w="3046"/>
      </w:tblGrid>
      <w:tr w:rsidR="00296471" w14:paraId="10AD183C" w14:textId="77777777">
        <w:tc>
          <w:tcPr>
            <w:tcW w:w="3120" w:type="dxa"/>
            <w:tcBorders>
              <w:top w:val="single" w:sz="1" w:space="0" w:color="CCCCCC"/>
              <w:left w:val="single" w:sz="1" w:space="0" w:color="CCCCCC"/>
              <w:bottom w:val="single" w:sz="1" w:space="0" w:color="CCCCCC"/>
              <w:right w:val="single" w:sz="1" w:space="0" w:color="CCCCCC"/>
            </w:tcBorders>
            <w:shd w:val="clear" w:color="auto" w:fill="1A1A2E"/>
            <w:tcMar>
              <w:top w:w="80" w:type="dxa"/>
              <w:left w:w="120" w:type="dxa"/>
              <w:bottom w:w="80" w:type="dxa"/>
              <w:right w:w="120" w:type="dxa"/>
            </w:tcMar>
          </w:tcPr>
          <w:p w14:paraId="61D5A167" w14:textId="77777777" w:rsidR="00296471" w:rsidRDefault="00FB7063">
            <w:pPr>
              <w:jc w:val="center"/>
            </w:pPr>
            <w:r>
              <w:rPr>
                <w:b/>
                <w:color w:val="FFFFFF"/>
                <w:sz w:val="20"/>
              </w:rPr>
              <w:t>Состав</w:t>
            </w:r>
          </w:p>
        </w:tc>
        <w:tc>
          <w:tcPr>
            <w:tcW w:w="2860" w:type="dxa"/>
            <w:tcBorders>
              <w:top w:val="single" w:sz="1" w:space="0" w:color="CCCCCC"/>
              <w:left w:val="single" w:sz="1" w:space="0" w:color="CCCCCC"/>
              <w:bottom w:val="single" w:sz="1" w:space="0" w:color="CCCCCC"/>
              <w:right w:val="single" w:sz="1" w:space="0" w:color="CCCCCC"/>
            </w:tcBorders>
            <w:shd w:val="clear" w:color="auto" w:fill="1A1A2E"/>
            <w:tcMar>
              <w:top w:w="80" w:type="dxa"/>
              <w:left w:w="120" w:type="dxa"/>
              <w:bottom w:w="80" w:type="dxa"/>
              <w:right w:w="120" w:type="dxa"/>
            </w:tcMar>
          </w:tcPr>
          <w:p w14:paraId="5B9DCECC" w14:textId="77777777" w:rsidR="00296471" w:rsidRDefault="00FB7063">
            <w:pPr>
              <w:jc w:val="center"/>
            </w:pPr>
            <w:r>
              <w:rPr>
                <w:b/>
                <w:color w:val="FFFFFF"/>
                <w:sz w:val="20"/>
              </w:rPr>
              <w:t>Оргвзнос за 1 номер</w:t>
            </w:r>
          </w:p>
        </w:tc>
        <w:tc>
          <w:tcPr>
            <w:tcW w:w="3046" w:type="dxa"/>
            <w:tcBorders>
              <w:top w:val="single" w:sz="1" w:space="0" w:color="CCCCCC"/>
              <w:left w:val="single" w:sz="1" w:space="0" w:color="CCCCCC"/>
              <w:bottom w:val="single" w:sz="1" w:space="0" w:color="CCCCCC"/>
              <w:right w:val="single" w:sz="1" w:space="0" w:color="CCCCCC"/>
            </w:tcBorders>
            <w:shd w:val="clear" w:color="auto" w:fill="1A1A2E"/>
            <w:tcMar>
              <w:top w:w="80" w:type="dxa"/>
              <w:left w:w="120" w:type="dxa"/>
              <w:bottom w:w="80" w:type="dxa"/>
              <w:right w:w="120" w:type="dxa"/>
            </w:tcMar>
          </w:tcPr>
          <w:p w14:paraId="501354E8" w14:textId="77777777" w:rsidR="00296471" w:rsidRDefault="00FB7063">
            <w:pPr>
              <w:jc w:val="center"/>
            </w:pPr>
            <w:r>
              <w:rPr>
                <w:b/>
                <w:color w:val="FFFFFF"/>
                <w:sz w:val="20"/>
              </w:rPr>
              <w:t>Итого за 1 номер</w:t>
            </w:r>
          </w:p>
        </w:tc>
      </w:tr>
      <w:tr w:rsidR="00296471" w14:paraId="36D8964D" w14:textId="77777777">
        <w:tc>
          <w:tcPr>
            <w:tcW w:w="3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876201" w14:textId="77777777" w:rsidR="00296471" w:rsidRDefault="00FB7063">
            <w:pPr>
              <w:jc w:val="center"/>
            </w:pPr>
            <w:r>
              <w:rPr>
                <w:color w:val="222222"/>
                <w:sz w:val="20"/>
              </w:rPr>
              <w:t>Соло (1 человек)</w:t>
            </w:r>
          </w:p>
        </w:tc>
        <w:tc>
          <w:tcPr>
            <w:tcW w:w="28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C7A0A5" w14:textId="77777777" w:rsidR="00296471" w:rsidRDefault="00FB7063">
            <w:pPr>
              <w:jc w:val="center"/>
            </w:pPr>
            <w:r>
              <w:rPr>
                <w:color w:val="222222"/>
                <w:sz w:val="20"/>
              </w:rPr>
              <w:t>500 руб.</w:t>
            </w:r>
          </w:p>
        </w:tc>
        <w:tc>
          <w:tcPr>
            <w:tcW w:w="304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6AC371" w14:textId="77777777" w:rsidR="00296471" w:rsidRDefault="00FB7063">
            <w:pPr>
              <w:jc w:val="center"/>
            </w:pPr>
            <w:r>
              <w:rPr>
                <w:color w:val="222222"/>
                <w:sz w:val="20"/>
              </w:rPr>
              <w:t>500 руб.</w:t>
            </w:r>
          </w:p>
        </w:tc>
      </w:tr>
      <w:tr w:rsidR="00296471" w14:paraId="0D97E49C" w14:textId="77777777">
        <w:tc>
          <w:tcPr>
            <w:tcW w:w="3120" w:type="dxa"/>
            <w:tcBorders>
              <w:top w:val="single" w:sz="1" w:space="0" w:color="CCCCCC"/>
              <w:left w:val="single" w:sz="1" w:space="0" w:color="CCCCCC"/>
              <w:bottom w:val="single" w:sz="1" w:space="0" w:color="CCCCCC"/>
              <w:right w:val="single" w:sz="1" w:space="0" w:color="CCCCCC"/>
            </w:tcBorders>
            <w:shd w:val="clear" w:color="auto" w:fill="EAF4FF"/>
            <w:tcMar>
              <w:top w:w="80" w:type="dxa"/>
              <w:left w:w="120" w:type="dxa"/>
              <w:bottom w:w="80" w:type="dxa"/>
              <w:right w:w="120" w:type="dxa"/>
            </w:tcMar>
          </w:tcPr>
          <w:p w14:paraId="2E0AD00E" w14:textId="77777777" w:rsidR="00296471" w:rsidRDefault="00FB7063">
            <w:pPr>
              <w:jc w:val="center"/>
            </w:pPr>
            <w:r>
              <w:rPr>
                <w:color w:val="222222"/>
                <w:sz w:val="20"/>
              </w:rPr>
              <w:t>Малый ансамбль (2–4 чел.)</w:t>
            </w:r>
          </w:p>
        </w:tc>
        <w:tc>
          <w:tcPr>
            <w:tcW w:w="2860" w:type="dxa"/>
            <w:tcBorders>
              <w:top w:val="single" w:sz="1" w:space="0" w:color="CCCCCC"/>
              <w:left w:val="single" w:sz="1" w:space="0" w:color="CCCCCC"/>
              <w:bottom w:val="single" w:sz="1" w:space="0" w:color="CCCCCC"/>
              <w:right w:val="single" w:sz="1" w:space="0" w:color="CCCCCC"/>
            </w:tcBorders>
            <w:shd w:val="clear" w:color="auto" w:fill="EAF4FF"/>
            <w:tcMar>
              <w:top w:w="80" w:type="dxa"/>
              <w:left w:w="120" w:type="dxa"/>
              <w:bottom w:w="80" w:type="dxa"/>
              <w:right w:w="120" w:type="dxa"/>
            </w:tcMar>
          </w:tcPr>
          <w:p w14:paraId="6FDC78E2" w14:textId="77777777" w:rsidR="00296471" w:rsidRDefault="00FB7063">
            <w:pPr>
              <w:jc w:val="center"/>
            </w:pPr>
            <w:r>
              <w:rPr>
                <w:color w:val="222222"/>
                <w:sz w:val="20"/>
              </w:rPr>
              <w:t>250 руб./чел.</w:t>
            </w:r>
          </w:p>
        </w:tc>
        <w:tc>
          <w:tcPr>
            <w:tcW w:w="3046" w:type="dxa"/>
            <w:tcBorders>
              <w:top w:val="single" w:sz="1" w:space="0" w:color="CCCCCC"/>
              <w:left w:val="single" w:sz="1" w:space="0" w:color="CCCCCC"/>
              <w:bottom w:val="single" w:sz="1" w:space="0" w:color="CCCCCC"/>
              <w:right w:val="single" w:sz="1" w:space="0" w:color="CCCCCC"/>
            </w:tcBorders>
            <w:shd w:val="clear" w:color="auto" w:fill="EAF4FF"/>
            <w:tcMar>
              <w:top w:w="80" w:type="dxa"/>
              <w:left w:w="120" w:type="dxa"/>
              <w:bottom w:w="80" w:type="dxa"/>
              <w:right w:w="120" w:type="dxa"/>
            </w:tcMar>
          </w:tcPr>
          <w:p w14:paraId="78166119" w14:textId="77777777" w:rsidR="00296471" w:rsidRDefault="00FB7063">
            <w:pPr>
              <w:jc w:val="center"/>
            </w:pPr>
            <w:r>
              <w:rPr>
                <w:color w:val="222222"/>
                <w:sz w:val="20"/>
              </w:rPr>
              <w:t>500–1 000 руб.</w:t>
            </w:r>
          </w:p>
        </w:tc>
      </w:tr>
      <w:tr w:rsidR="00296471" w14:paraId="3A4D1CE5" w14:textId="77777777">
        <w:tc>
          <w:tcPr>
            <w:tcW w:w="3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29F723" w14:textId="77777777" w:rsidR="00296471" w:rsidRDefault="00FB7063">
            <w:pPr>
              <w:jc w:val="center"/>
            </w:pPr>
            <w:r>
              <w:rPr>
                <w:color w:val="222222"/>
                <w:sz w:val="20"/>
              </w:rPr>
              <w:lastRenderedPageBreak/>
              <w:t>Ансамбль (5–20 чел.)</w:t>
            </w:r>
          </w:p>
        </w:tc>
        <w:tc>
          <w:tcPr>
            <w:tcW w:w="28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FAB19D" w14:textId="77777777" w:rsidR="00296471" w:rsidRDefault="00FB7063">
            <w:pPr>
              <w:jc w:val="center"/>
            </w:pPr>
            <w:r>
              <w:rPr>
                <w:color w:val="222222"/>
                <w:sz w:val="20"/>
              </w:rPr>
              <w:t>200 руб./чел.</w:t>
            </w:r>
          </w:p>
        </w:tc>
        <w:tc>
          <w:tcPr>
            <w:tcW w:w="304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F7C9AD8" w14:textId="77777777" w:rsidR="00296471" w:rsidRDefault="00FB7063">
            <w:pPr>
              <w:jc w:val="center"/>
            </w:pPr>
            <w:r>
              <w:rPr>
                <w:color w:val="222222"/>
                <w:sz w:val="20"/>
              </w:rPr>
              <w:t>1 000 – 4 000 руб.</w:t>
            </w:r>
          </w:p>
        </w:tc>
      </w:tr>
    </w:tbl>
    <w:p w14:paraId="3B5A6185" w14:textId="77777777" w:rsidR="00296471" w:rsidRDefault="00296471">
      <w:pPr>
        <w:spacing w:before="40" w:after="40"/>
      </w:pPr>
    </w:p>
    <w:p w14:paraId="155C0D7A" w14:textId="77777777" w:rsidR="00296471" w:rsidRDefault="00FB7063">
      <w:pPr>
        <w:spacing w:before="60" w:after="60"/>
        <w:jc w:val="both"/>
      </w:pPr>
      <w:r>
        <w:rPr>
          <w:color w:val="222222"/>
        </w:rPr>
        <w:t>7.2. Порядок возврата организационного взноса установлен разделом 8 публичной оферты. Если участник отказался от участия до начала работы жюри того конкурсного цикла, в котором участвует работа, организационный взнос возвращается в полном объёме. С момента начала работы жюри (п. 10.1) организационный взнос не возвращается, поскольку услуга по оценке конкурсной работы находится в стадии оказания. Настоящий пункт не применяется к работе, которую жюри не оценивало в связи с отклонением заявки: возврат в этом случае производится в порядке пункта 6.6.</w:t>
      </w:r>
    </w:p>
    <w:p w14:paraId="077DB2DA" w14:textId="77777777" w:rsidR="00296471" w:rsidRDefault="00FB7063">
      <w:pPr>
        <w:spacing w:before="60" w:after="60"/>
        <w:jc w:val="both"/>
      </w:pPr>
      <w:r>
        <w:rPr>
          <w:color w:val="222222"/>
        </w:rPr>
        <w:t>7.3. Оплата организационного взноса производится одним из следующих способов:</w:t>
      </w:r>
    </w:p>
    <w:p w14:paraId="7C430B24" w14:textId="77777777" w:rsidR="00296471" w:rsidRDefault="00FB7063">
      <w:pPr>
        <w:pStyle w:val="a7"/>
        <w:numPr>
          <w:ilvl w:val="0"/>
          <w:numId w:val="1"/>
        </w:numPr>
        <w:spacing w:before="40" w:after="40"/>
      </w:pPr>
      <w:r>
        <w:t>через официальный сайт Конкурса — доступными на странице оплаты способами (СБП, банковская карта), непосредственно при подаче заявки;</w:t>
      </w:r>
    </w:p>
    <w:p w14:paraId="330F5BE4" w14:textId="77777777" w:rsidR="00296471" w:rsidRDefault="00FB7063">
      <w:pPr>
        <w:pStyle w:val="a7"/>
        <w:numPr>
          <w:ilvl w:val="0"/>
          <w:numId w:val="1"/>
        </w:numPr>
        <w:spacing w:before="40" w:after="40"/>
      </w:pPr>
      <w:r>
        <w:t>по QR-коду через Систему быстрых платежей (СБП) — ссылка или QR-код направляются организатором после подтверждения заявки;</w:t>
      </w:r>
    </w:p>
    <w:p w14:paraId="6F44FE63" w14:textId="77777777" w:rsidR="00296471" w:rsidRDefault="00FB7063">
      <w:pPr>
        <w:pStyle w:val="a7"/>
        <w:numPr>
          <w:ilvl w:val="0"/>
          <w:numId w:val="1"/>
        </w:numPr>
        <w:spacing w:before="40" w:after="40"/>
      </w:pPr>
      <w:r>
        <w:t>через интернет-эквайринг по банковской карте — ссылка на оплату направляется организатором;</w:t>
      </w:r>
    </w:p>
    <w:p w14:paraId="44DFFD86" w14:textId="77777777" w:rsidR="00296471" w:rsidRDefault="00FB7063">
      <w:pPr>
        <w:spacing w:before="60" w:after="60"/>
        <w:jc w:val="both"/>
      </w:pPr>
      <w:r>
        <w:rPr>
          <w:color w:val="222222"/>
        </w:rPr>
        <w:t>Организатор осуществляет деятельность как Индивидуальный предприниматель (ИНН 615433390828). При оплате через сайт Конкурса фискальный чек формируется автоматически и направляется на адрес электронной почты, указанный при оплате. При оплате иными способами документ об оплате направляется участнику в течение 24 часов с момента поступления средств.</w:t>
      </w:r>
    </w:p>
    <w:p w14:paraId="5A11C002" w14:textId="77777777" w:rsidR="00296471" w:rsidRDefault="00FB7063">
      <w:pPr>
        <w:spacing w:before="60" w:after="60"/>
        <w:jc w:val="both"/>
      </w:pPr>
      <w:r>
        <w:rPr>
          <w:color w:val="222222"/>
        </w:rPr>
        <w:t xml:space="preserve">7.4. Взнос принимается в любой день месяца по московскому времени. Конкурсный цикл, в котором участвует конкурсная работа, определяется датой оплаты: взнос, поступивший по 15 число включительно, относится к текущему конкурсному циклу; взнос, поступивший после 15 числа, относится к следующему конкурсному циклу, и работа оценивается жюри в следующем месяце. Оплата заявки возможна не позднее 15 числа месяца, следующего за месяцем её подачи.</w:t>
      </w:r>
    </w:p>
    <w:p w14:paraId="600DC456" w14:textId="77777777" w:rsidR="00296471" w:rsidRDefault="00296471">
      <w:pPr>
        <w:spacing w:before="40" w:after="40"/>
      </w:pPr>
    </w:p>
    <w:p w14:paraId="0B31FC19" w14:textId="77777777" w:rsidR="00296471" w:rsidRDefault="00296471">
      <w:pPr>
        <w:spacing w:before="40" w:after="40"/>
      </w:pPr>
    </w:p>
    <w:p w14:paraId="17A1114B" w14:textId="77777777" w:rsidR="00296471" w:rsidRDefault="00296471">
      <w:pPr>
        <w:spacing w:before="40" w:after="40"/>
      </w:pPr>
    </w:p>
    <w:p w14:paraId="1921254B" w14:textId="77777777" w:rsidR="00296471" w:rsidRDefault="00296471">
      <w:pPr>
        <w:spacing w:before="40" w:after="40"/>
      </w:pPr>
    </w:p>
    <w:p w14:paraId="27A066D2" w14:textId="77777777" w:rsidR="00296471" w:rsidRDefault="00296471">
      <w:pPr>
        <w:spacing w:before="40" w:after="40"/>
      </w:pPr>
    </w:p>
    <w:p w14:paraId="4F953F16" w14:textId="77777777" w:rsidR="00296471" w:rsidRDefault="00296471">
      <w:pPr>
        <w:spacing w:before="40" w:after="40"/>
      </w:pPr>
    </w:p>
    <w:p w14:paraId="2BA1FCB2" w14:textId="77777777" w:rsidR="00296471" w:rsidRDefault="00296471">
      <w:pPr>
        <w:spacing w:before="40" w:after="40"/>
      </w:pPr>
    </w:p>
    <w:p w14:paraId="0067FA01" w14:textId="77777777" w:rsidR="00296471" w:rsidRDefault="00FB7063">
      <w:pPr>
        <w:spacing w:before="340" w:after="120"/>
      </w:pPr>
      <w:r>
        <w:rPr>
          <w:rFonts w:ascii="Arial" w:hAnsi="Arial"/>
          <w:b/>
          <w:color w:val="1A1A2E"/>
          <w:sz w:val="26"/>
        </w:rPr>
        <w:t>8. Жюри Конкурса</w:t>
      </w:r>
    </w:p>
    <w:p w14:paraId="2FEEBAD3" w14:textId="77777777" w:rsidR="00296471" w:rsidRDefault="00FB7063">
      <w:pPr>
        <w:spacing w:before="60" w:after="60"/>
        <w:jc w:val="both"/>
      </w:pPr>
      <w:r>
        <w:rPr>
          <w:color w:val="222222"/>
        </w:rPr>
        <w:t xml:space="preserve">8.1. Оценку конкурсных работ осуществляет жюри, состав которого утверждается организатором.</w:t>
      </w:r>
    </w:p>
    <w:p w14:paraId="5A11D001" w14:textId="77777777" w:rsidR="00296471" w:rsidRDefault="00FB7063">
      <w:pPr>
        <w:spacing w:before="60" w:after="60"/>
        <w:jc w:val="both"/>
      </w:pPr>
      <w:r>
        <w:rPr>
          <w:color w:val="222222"/>
        </w:rPr>
        <w:t xml:space="preserve">8.2. Оценка проводится обезличенно. Членам жюри передаются регистрационный номер конкурсной работы, номинация, возрастная категория, название произведения, автор и ссылка на видеозапись. Фамилия, имя и отчество участника, название коллектива, наименование учреждения и сведения о руководителе членам жюри не передаются. Сопоставление оценок с участниками производится организатором после завершения работы жюри.</w:t>
      </w:r>
    </w:p>
    <w:p w14:paraId="74820EE9" w14:textId="77777777" w:rsidR="00296471" w:rsidRDefault="00FB7063">
      <w:pPr>
        <w:spacing w:before="60" w:after="60"/>
        <w:jc w:val="both"/>
      </w:pPr>
      <w:r>
        <w:rPr>
          <w:color w:val="222222"/>
        </w:rPr>
        <w:t>8.3. Критерии оценки:</w:t>
      </w:r>
    </w:p>
    <w:p w14:paraId="3C82FC34" w14:textId="77777777" w:rsidR="00296471" w:rsidRDefault="00296471">
      <w:pPr>
        <w:spacing w:before="40" w:after="4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26"/>
        <w:gridCol w:w="2400"/>
      </w:tblGrid>
      <w:tr w:rsidR="00296471" w14:paraId="5E0BC528" w14:textId="77777777">
        <w:tc>
          <w:tcPr>
            <w:tcW w:w="6626" w:type="dxa"/>
            <w:tcBorders>
              <w:top w:val="single" w:sz="1" w:space="0" w:color="CCCCCC"/>
              <w:left w:val="single" w:sz="1" w:space="0" w:color="CCCCCC"/>
              <w:bottom w:val="single" w:sz="1" w:space="0" w:color="CCCCCC"/>
              <w:right w:val="single" w:sz="1" w:space="0" w:color="CCCCCC"/>
            </w:tcBorders>
            <w:shd w:val="clear" w:color="auto" w:fill="1A1A2E"/>
            <w:tcMar>
              <w:top w:w="80" w:type="dxa"/>
              <w:left w:w="120" w:type="dxa"/>
              <w:bottom w:w="80" w:type="dxa"/>
              <w:right w:w="120" w:type="dxa"/>
            </w:tcMar>
          </w:tcPr>
          <w:p w14:paraId="08121E9A" w14:textId="77777777" w:rsidR="00296471" w:rsidRDefault="00FB7063">
            <w:r>
              <w:rPr>
                <w:b/>
                <w:color w:val="FFFFFF"/>
                <w:sz w:val="20"/>
              </w:rPr>
              <w:t>Критерий</w:t>
            </w:r>
          </w:p>
        </w:tc>
        <w:tc>
          <w:tcPr>
            <w:tcW w:w="2400" w:type="dxa"/>
            <w:tcBorders>
              <w:top w:val="single" w:sz="1" w:space="0" w:color="CCCCCC"/>
              <w:left w:val="single" w:sz="1" w:space="0" w:color="CCCCCC"/>
              <w:bottom w:val="single" w:sz="1" w:space="0" w:color="CCCCCC"/>
              <w:right w:val="single" w:sz="1" w:space="0" w:color="CCCCCC"/>
            </w:tcBorders>
            <w:shd w:val="clear" w:color="auto" w:fill="1A1A2E"/>
            <w:tcMar>
              <w:top w:w="80" w:type="dxa"/>
              <w:left w:w="120" w:type="dxa"/>
              <w:bottom w:w="80" w:type="dxa"/>
              <w:right w:w="120" w:type="dxa"/>
            </w:tcMar>
          </w:tcPr>
          <w:p w14:paraId="3A2CA6E7" w14:textId="77777777" w:rsidR="00296471" w:rsidRDefault="00FB7063">
            <w:pPr>
              <w:jc w:val="center"/>
            </w:pPr>
            <w:r>
              <w:rPr>
                <w:b/>
                <w:color w:val="FFFFFF"/>
                <w:sz w:val="20"/>
              </w:rPr>
              <w:t>Макс. балл</w:t>
            </w:r>
          </w:p>
        </w:tc>
      </w:tr>
      <w:tr w:rsidR="00296471" w14:paraId="5B6B26C4" w14:textId="77777777">
        <w:tc>
          <w:tcPr>
            <w:tcW w:w="66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4977630" w14:textId="77777777" w:rsidR="00296471" w:rsidRDefault="00FB7063">
            <w:r>
              <w:rPr>
                <w:color w:val="222222"/>
                <w:sz w:val="20"/>
              </w:rPr>
              <w:t>Вокальное мастерство (интонация, техника, диапазон)</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9DBD12" w14:textId="77777777" w:rsidR="00296471" w:rsidRDefault="00FB7063">
            <w:pPr>
              <w:jc w:val="center"/>
            </w:pPr>
            <w:r>
              <w:rPr>
                <w:color w:val="222222"/>
                <w:sz w:val="20"/>
              </w:rPr>
              <w:t>10</w:t>
            </w:r>
          </w:p>
        </w:tc>
      </w:tr>
      <w:tr w:rsidR="00296471" w14:paraId="68CAF6F4" w14:textId="77777777">
        <w:tc>
          <w:tcPr>
            <w:tcW w:w="6626" w:type="dxa"/>
            <w:tcBorders>
              <w:top w:val="single" w:sz="1" w:space="0" w:color="CCCCCC"/>
              <w:left w:val="single" w:sz="1" w:space="0" w:color="CCCCCC"/>
              <w:bottom w:val="single" w:sz="1" w:space="0" w:color="CCCCCC"/>
              <w:right w:val="single" w:sz="1" w:space="0" w:color="CCCCCC"/>
            </w:tcBorders>
            <w:shd w:val="clear" w:color="auto" w:fill="EAF4FF"/>
            <w:tcMar>
              <w:top w:w="80" w:type="dxa"/>
              <w:left w:w="120" w:type="dxa"/>
              <w:bottom w:w="80" w:type="dxa"/>
              <w:right w:w="120" w:type="dxa"/>
            </w:tcMar>
          </w:tcPr>
          <w:p w14:paraId="38BB1521" w14:textId="77777777" w:rsidR="00296471" w:rsidRDefault="00FB7063">
            <w:r>
              <w:rPr>
                <w:color w:val="222222"/>
                <w:sz w:val="20"/>
              </w:rPr>
              <w:t>Художественная выразительность и артистизм</w:t>
            </w:r>
          </w:p>
        </w:tc>
        <w:tc>
          <w:tcPr>
            <w:tcW w:w="2400" w:type="dxa"/>
            <w:tcBorders>
              <w:top w:val="single" w:sz="1" w:space="0" w:color="CCCCCC"/>
              <w:left w:val="single" w:sz="1" w:space="0" w:color="CCCCCC"/>
              <w:bottom w:val="single" w:sz="1" w:space="0" w:color="CCCCCC"/>
              <w:right w:val="single" w:sz="1" w:space="0" w:color="CCCCCC"/>
            </w:tcBorders>
            <w:shd w:val="clear" w:color="auto" w:fill="EAF4FF"/>
            <w:tcMar>
              <w:top w:w="80" w:type="dxa"/>
              <w:left w:w="120" w:type="dxa"/>
              <w:bottom w:w="80" w:type="dxa"/>
              <w:right w:w="120" w:type="dxa"/>
            </w:tcMar>
          </w:tcPr>
          <w:p w14:paraId="7C266A5A" w14:textId="77777777" w:rsidR="00296471" w:rsidRDefault="00FB7063">
            <w:pPr>
              <w:jc w:val="center"/>
            </w:pPr>
            <w:r>
              <w:rPr>
                <w:color w:val="222222"/>
                <w:sz w:val="20"/>
              </w:rPr>
              <w:t>10</w:t>
            </w:r>
          </w:p>
        </w:tc>
      </w:tr>
      <w:tr w:rsidR="00296471" w14:paraId="69871A7D" w14:textId="77777777">
        <w:tc>
          <w:tcPr>
            <w:tcW w:w="66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70DD02" w14:textId="77777777" w:rsidR="00296471" w:rsidRDefault="00FB7063">
            <w:r>
              <w:rPr>
                <w:color w:val="222222"/>
                <w:sz w:val="20"/>
              </w:rPr>
              <w:t xml:space="preserve">Сценический образ и подача</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DB84EB" w14:textId="77777777" w:rsidR="00296471" w:rsidRDefault="00FB7063">
            <w:pPr>
              <w:jc w:val="center"/>
            </w:pPr>
            <w:r>
              <w:rPr>
                <w:color w:val="222222"/>
                <w:sz w:val="20"/>
              </w:rPr>
              <w:t>10</w:t>
            </w:r>
          </w:p>
        </w:tc>
      </w:tr>
      <w:tr w:rsidR="00296471" w14:paraId="4C53E948" w14:textId="77777777">
        <w:tc>
          <w:tcPr>
            <w:tcW w:w="6626" w:type="dxa"/>
            <w:tcBorders>
              <w:top w:val="single" w:sz="1" w:space="0" w:color="CCCCCC"/>
              <w:left w:val="single" w:sz="1" w:space="0" w:color="CCCCCC"/>
              <w:bottom w:val="single" w:sz="1" w:space="0" w:color="CCCCCC"/>
              <w:right w:val="single" w:sz="1" w:space="0" w:color="CCCCCC"/>
            </w:tcBorders>
            <w:shd w:val="clear" w:color="auto" w:fill="EAF4FF"/>
            <w:tcMar>
              <w:top w:w="80" w:type="dxa"/>
              <w:left w:w="120" w:type="dxa"/>
              <w:bottom w:w="80" w:type="dxa"/>
              <w:right w:w="120" w:type="dxa"/>
            </w:tcMar>
          </w:tcPr>
          <w:p w14:paraId="7F1015A2" w14:textId="77777777" w:rsidR="00296471" w:rsidRDefault="00FB7063">
            <w:r>
              <w:rPr>
                <w:color w:val="222222"/>
                <w:sz w:val="20"/>
              </w:rPr>
              <w:t>Качество записи и соответствие требованиям</w:t>
            </w:r>
          </w:p>
        </w:tc>
        <w:tc>
          <w:tcPr>
            <w:tcW w:w="2400" w:type="dxa"/>
            <w:tcBorders>
              <w:top w:val="single" w:sz="1" w:space="0" w:color="CCCCCC"/>
              <w:left w:val="single" w:sz="1" w:space="0" w:color="CCCCCC"/>
              <w:bottom w:val="single" w:sz="1" w:space="0" w:color="CCCCCC"/>
              <w:right w:val="single" w:sz="1" w:space="0" w:color="CCCCCC"/>
            </w:tcBorders>
            <w:shd w:val="clear" w:color="auto" w:fill="EAF4FF"/>
            <w:tcMar>
              <w:top w:w="80" w:type="dxa"/>
              <w:left w:w="120" w:type="dxa"/>
              <w:bottom w:w="80" w:type="dxa"/>
              <w:right w:w="120" w:type="dxa"/>
            </w:tcMar>
          </w:tcPr>
          <w:p w14:paraId="271ADB18" w14:textId="77777777" w:rsidR="00296471" w:rsidRDefault="00FB7063">
            <w:pPr>
              <w:jc w:val="center"/>
            </w:pPr>
            <w:r>
              <w:rPr>
                <w:color w:val="222222"/>
                <w:sz w:val="20"/>
              </w:rPr>
              <w:t>10</w:t>
            </w:r>
          </w:p>
        </w:tc>
      </w:tr>
      <w:tr w:rsidR="00296471" w14:paraId="455079B2" w14:textId="77777777">
        <w:tc>
          <w:tcPr>
            <w:tcW w:w="66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294686" w14:textId="77777777" w:rsidR="00296471" w:rsidRDefault="00FB7063">
            <w:r>
              <w:rPr>
                <w:color w:val="222222"/>
                <w:sz w:val="20"/>
              </w:rPr>
              <w:t>Выбор репертуара (соответствие жанру, возрасту)</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835494" w14:textId="77777777" w:rsidR="00296471" w:rsidRDefault="00FB7063">
            <w:pPr>
              <w:jc w:val="center"/>
            </w:pPr>
            <w:r>
              <w:rPr>
                <w:color w:val="222222"/>
                <w:sz w:val="20"/>
              </w:rPr>
              <w:t>10</w:t>
            </w:r>
          </w:p>
        </w:tc>
      </w:tr>
      <w:tr w:rsidR="00296471" w14:paraId="5E532D2A" w14:textId="77777777">
        <w:tc>
          <w:tcPr>
            <w:tcW w:w="6626"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3B5989E4" w14:textId="77777777" w:rsidR="00296471" w:rsidRDefault="00FB7063">
            <w:r>
              <w:rPr>
                <w:b/>
                <w:color w:val="222222"/>
                <w:sz w:val="20"/>
              </w:rPr>
              <w:t>Итого:</w:t>
            </w:r>
          </w:p>
        </w:tc>
        <w:tc>
          <w:tcPr>
            <w:tcW w:w="24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750BBCB4" w14:textId="77777777" w:rsidR="00296471" w:rsidRDefault="00FB7063">
            <w:pPr>
              <w:jc w:val="center"/>
            </w:pPr>
            <w:r>
              <w:rPr>
                <w:b/>
                <w:color w:val="222222"/>
                <w:sz w:val="20"/>
              </w:rPr>
              <w:t>50</w:t>
            </w:r>
          </w:p>
        </w:tc>
      </w:tr>
    </w:tbl>
    <w:p w14:paraId="37F89420" w14:textId="77777777" w:rsidR="00296471" w:rsidRDefault="00296471">
      <w:pPr>
        <w:spacing w:before="40" w:after="40"/>
      </w:pPr>
    </w:p>
    <w:p w14:paraId="565770BB" w14:textId="77777777" w:rsidR="00296471" w:rsidRDefault="00FB7063">
      <w:pPr>
        <w:spacing w:before="60" w:after="60"/>
        <w:jc w:val="both"/>
      </w:pPr>
      <w:r>
        <w:rPr>
          <w:color w:val="222222"/>
        </w:rPr>
        <w:t>8.4. Итоговый балл конкурсной работы — среднее арифметическое оценок членов жюри. Максимальный итоговый балл — 50.</w:t>
      </w:r>
    </w:p>
    <w:p w14:paraId="5A12A001" w14:textId="77777777" w:rsidR="00296471" w:rsidRDefault="00FB7063">
      <w:pPr>
        <w:spacing w:before="60" w:after="60"/>
        <w:jc w:val="both"/>
      </w:pPr>
      <w:r>
        <w:rPr>
          <w:color w:val="222222"/>
        </w:rPr>
        <w:t xml:space="preserve">8.5. Решение жюри является окончательным и обжалованию не подлежит.</w:t>
      </w:r>
    </w:p>
    <w:p w14:paraId="738C9F5B" w14:textId="77777777" w:rsidR="00296471" w:rsidRDefault="00296471">
      <w:pPr>
        <w:spacing w:before="40" w:after="40"/>
      </w:pPr>
    </w:p>
    <w:p w14:paraId="74CA55B3" w14:textId="77777777" w:rsidR="00296471" w:rsidRDefault="00FB7063">
      <w:pPr>
        <w:spacing w:before="340" w:after="120"/>
      </w:pPr>
      <w:r>
        <w:rPr>
          <w:rFonts w:ascii="Arial" w:hAnsi="Arial"/>
          <w:b/>
          <w:color w:val="1A1A2E"/>
          <w:sz w:val="26"/>
        </w:rPr>
        <w:t>9. Награждение</w:t>
      </w:r>
    </w:p>
    <w:p w14:paraId="1146A6BF" w14:textId="77777777" w:rsidR="00296471" w:rsidRDefault="00FB7063">
      <w:pPr>
        <w:spacing w:before="60" w:after="60"/>
        <w:jc w:val="both"/>
      </w:pPr>
      <w:r>
        <w:rPr>
          <w:color w:val="222222"/>
        </w:rPr>
        <w:t xml:space="preserve">9.1. По итогам оценки жюри каждому участнику присваивается звание лауреата или дипломанта соответствующей степени:</w:t>
      </w:r>
    </w:p>
    <w:p w14:paraId="5E77A475" w14:textId="77777777" w:rsidR="00296471" w:rsidRDefault="00FB7063">
      <w:pPr>
        <w:pStyle w:val="a7"/>
        <w:numPr>
          <w:ilvl w:val="0"/>
          <w:numId w:val="1"/>
        </w:numPr>
        <w:spacing w:before="40" w:after="40"/>
      </w:pPr>
      <w:r>
        <w:lastRenderedPageBreak/>
        <w:t>Гран-при (по решению жюри, не более 1 в каждой номинации/возрастной группе);</w:t>
      </w:r>
    </w:p>
    <w:p w14:paraId="2EED09C0" w14:textId="77777777" w:rsidR="00296471" w:rsidRDefault="00FB7063">
      <w:pPr>
        <w:pStyle w:val="a7"/>
        <w:numPr>
          <w:ilvl w:val="0"/>
          <w:numId w:val="1"/>
        </w:numPr>
        <w:spacing w:before="40" w:after="40"/>
      </w:pPr>
      <w:r>
        <w:t>Лауреат I степени — 45–50 баллов;</w:t>
      </w:r>
    </w:p>
    <w:p w14:paraId="569BDE25" w14:textId="77777777" w:rsidR="00296471" w:rsidRDefault="00FB7063">
      <w:pPr>
        <w:pStyle w:val="a7"/>
        <w:numPr>
          <w:ilvl w:val="0"/>
          <w:numId w:val="1"/>
        </w:numPr>
        <w:spacing w:before="40" w:after="40"/>
      </w:pPr>
      <w:r>
        <w:t>Лауреат II степени — 40–44 балла;</w:t>
      </w:r>
    </w:p>
    <w:p w14:paraId="34A611A6" w14:textId="77777777" w:rsidR="00296471" w:rsidRDefault="00FB7063">
      <w:pPr>
        <w:pStyle w:val="a7"/>
        <w:numPr>
          <w:ilvl w:val="0"/>
          <w:numId w:val="1"/>
        </w:numPr>
        <w:spacing w:before="40" w:after="40"/>
      </w:pPr>
      <w:r>
        <w:t>Лауреат III степени — 35–39 баллов;</w:t>
      </w:r>
    </w:p>
    <w:p w14:paraId="61FFEFD5" w14:textId="77777777" w:rsidR="00296471" w:rsidRDefault="00FB7063">
      <w:pPr>
        <w:pStyle w:val="a7"/>
        <w:numPr>
          <w:ilvl w:val="0"/>
          <w:numId w:val="1"/>
        </w:numPr>
        <w:spacing w:before="40" w:after="40"/>
      </w:pPr>
      <w:r>
        <w:t>Дипломант — 30–34 балла;</w:t>
      </w:r>
    </w:p>
    <w:p w14:paraId="32A0B91D" w14:textId="77777777" w:rsidR="00296471" w:rsidRDefault="00FB7063">
      <w:pPr>
        <w:pStyle w:val="a7"/>
        <w:numPr>
          <w:ilvl w:val="0"/>
          <w:numId w:val="1"/>
        </w:numPr>
        <w:spacing w:before="40" w:after="40"/>
      </w:pPr>
      <w:r>
        <w:t>Участник — менее 30 баллов.</w:t>
      </w:r>
    </w:p>
    <w:p w14:paraId="5AEA553D" w14:textId="77777777" w:rsidR="00296471" w:rsidRDefault="00FB7063">
      <w:pPr>
        <w:spacing w:before="60" w:after="60"/>
        <w:jc w:val="both"/>
      </w:pPr>
      <w:r>
        <w:rPr>
          <w:color w:val="222222"/>
        </w:rPr>
        <w:t>9.2. Все участники получают электронный диплом с подписью и печатью организатора, с указанием номинации, звания и названия произведения: солисты — именной, ансамбли — один диплом на коллектив, на название ансамбля.</w:t>
      </w:r>
    </w:p>
    <w:p w14:paraId="6AD4FED7" w14:textId="77777777" w:rsidR="00296471" w:rsidRDefault="00FB7063">
      <w:pPr>
        <w:spacing w:before="60" w:after="60"/>
        <w:jc w:val="both"/>
      </w:pPr>
      <w:r>
        <w:rPr>
          <w:color w:val="222222"/>
        </w:rPr>
        <w:t xml:space="preserve">9.3. Именной диплом участнику ансамбля оформляется по запросу — 50 руб. за диплом, на любое число участников. Заказывается после подведения итогов через почту или ВКонтакте, в организационный взнос не входит.</w:t>
      </w:r>
    </w:p>
    <w:p w14:paraId="5A11C003" w14:textId="77777777" w:rsidR="00296471" w:rsidRDefault="00FB7063">
      <w:pPr>
        <w:spacing w:before="60" w:after="60"/>
        <w:jc w:val="both"/>
      </w:pPr>
      <w:r>
        <w:rPr>
          <w:color w:val="222222"/>
        </w:rPr>
        <w:t xml:space="preserve">9.4. Руководителю (педагогу), указанному в заявке, направляется электронное благодарственное письмо — вместе с дипломом участника, без дополнительной оплаты.</w:t>
      </w:r>
    </w:p>
    <w:p w14:paraId="5A11C004" w14:textId="77777777" w:rsidR="00296471" w:rsidRDefault="00FB7063">
      <w:pPr>
        <w:spacing w:before="60" w:after="60"/>
        <w:jc w:val="both"/>
      </w:pPr>
      <w:r>
        <w:rPr>
          <w:color w:val="222222"/>
        </w:rPr>
        <w:t>9.5. Дипломы и благодарственные письма направляются на адрес электронной почты, указанный в заявке, в течение 10 рабочих дней после 15 числа месяца того конкурсного цикла, в котором участвует конкурсная работа.</w:t>
      </w:r>
    </w:p>
    <w:p w14:paraId="5A11F002" w14:textId="77777777" w:rsidR="00296471" w:rsidRDefault="00FB7063">
      <w:pPr>
        <w:spacing w:before="60" w:after="60"/>
        <w:jc w:val="both"/>
      </w:pPr>
      <w:r>
        <w:rPr>
          <w:color w:val="222222"/>
        </w:rPr>
        <w:t xml:space="preserve">9.6. Итоги каждого конкурсного цикла утверждаются приказом организатора. Номер и дата приказа указываются в дипломе и благодарственном письме.</w:t>
      </w:r>
    </w:p>
    <w:p w14:paraId="08417DB6" w14:textId="77777777" w:rsidR="00296471" w:rsidRDefault="00FB7063">
      <w:pPr>
        <w:spacing w:before="60" w:after="60"/>
        <w:jc w:val="both"/>
      </w:pPr>
      <w:r>
        <w:rPr>
          <w:color w:val="222222"/>
        </w:rPr>
        <w:t xml:space="preserve">9.7. Кубки и статуэтки не входят в стоимость организационного взноса и заказываются отдельно по желанию. Условия и стоимость заказа уточняются у организатора.</w:t>
      </w:r>
    </w:p>
    <w:p w14:paraId="5A11E001" w14:textId="77777777" w:rsidR="00296471" w:rsidRDefault="00FB7063">
      <w:pPr>
        <w:spacing w:before="60" w:after="60"/>
        <w:jc w:val="both"/>
      </w:pPr>
      <w:r>
        <w:rPr>
          <w:color w:val="222222"/>
        </w:rPr>
        <w:t xml:space="preserve">9.8. По запросу участника предоставляется письменный комментарий жюри к конкурсному номеру с разбором выступления и пояснением оценки. Стоимость — 300 рублей за один комментарий; заказывается после подведения итогов. Комментарий носит рекомендательный характер и не является основанием для пересмотра оценки (п. 8.5).</w:t>
      </w:r>
    </w:p>
    <w:p w14:paraId="5A11E002" w14:textId="77777777" w:rsidR="00296471" w:rsidRDefault="00FB7063">
      <w:pPr>
        <w:spacing w:before="60" w:after="60"/>
        <w:jc w:val="both"/>
      </w:pPr>
      <w:r>
        <w:rPr>
          <w:color w:val="222222"/>
        </w:rPr>
        <w:t xml:space="preserve">9.9. Результаты Конкурса в открытых источниках не публикуются. Сведения о присвоенном звании направляются участнику индивидуально вместе с дипломом. Публикация имени участника и результата возможна только с его отдельного согласия, запрашиваемого организатором.</w:t>
      </w:r>
    </w:p>
    <w:p w14:paraId="53806F7B" w14:textId="77777777" w:rsidR="00296471" w:rsidRDefault="00296471">
      <w:pPr>
        <w:spacing w:before="40" w:after="40"/>
      </w:pPr>
    </w:p>
    <w:p w14:paraId="01419CA7" w14:textId="77777777" w:rsidR="00296471" w:rsidRDefault="00FB7063">
      <w:pPr>
        <w:spacing w:before="340" w:after="120"/>
      </w:pPr>
      <w:r>
        <w:rPr>
          <w:rFonts w:ascii="Arial" w:hAnsi="Arial"/>
          <w:b/>
          <w:color w:val="1A1A2E"/>
          <w:sz w:val="26"/>
        </w:rPr>
        <w:t>10. Сроки проведения</w:t>
      </w:r>
    </w:p>
    <w:p w14:paraId="4D235369" w14:textId="77777777" w:rsidR="00296471" w:rsidRDefault="00FB7063">
      <w:pPr>
        <w:spacing w:before="60" w:after="60"/>
        <w:jc w:val="both"/>
      </w:pPr>
      <w:r>
        <w:rPr>
          <w:color w:val="222222"/>
        </w:rPr>
        <w:t>10.1. Конкурс проводится ежемесячно:</w:t>
      </w:r>
    </w:p>
    <w:p w14:paraId="5F43CB72" w14:textId="77777777" w:rsidR="00296471" w:rsidRDefault="00FB7063">
      <w:pPr>
        <w:pStyle w:val="a7"/>
        <w:numPr>
          <w:ilvl w:val="0"/>
          <w:numId w:val="1"/>
        </w:numPr>
        <w:spacing w:before="40" w:after="40"/>
      </w:pPr>
      <w:r>
        <w:t>Приём заявок и видеоматериалов: в любой день месяца; конкурсный цикл участия определяется датой оплаты организационного взноса (п. 7.4);</w:t>
      </w:r>
    </w:p>
    <w:p w14:paraId="46E0B3B9" w14:textId="77777777" w:rsidR="00296471" w:rsidRDefault="00FB7063">
      <w:pPr>
        <w:pStyle w:val="a7"/>
        <w:numPr>
          <w:ilvl w:val="0"/>
          <w:numId w:val="1"/>
        </w:numPr>
        <w:spacing w:before="40" w:after="40"/>
      </w:pPr>
      <w:r>
        <w:t>Работа жюри: с 16 по 18 число каждого месяца;</w:t>
      </w:r>
    </w:p>
    <w:p w14:paraId="355B9BD8" w14:textId="77777777" w:rsidR="00296471" w:rsidRDefault="00FB7063">
      <w:pPr>
        <w:pStyle w:val="a7"/>
        <w:numPr>
          <w:ilvl w:val="0"/>
          <w:numId w:val="1"/>
        </w:numPr>
        <w:spacing w:before="40" w:after="40"/>
      </w:pPr>
      <w:r>
        <w:t>Рассылка электронных дипломов и благодарственных писем руководителям — в течение 10 рабочих дней после 15 числа месяца соответствующего конкурсного цикла; PDF-файл направляется на адрес электронной почты, указанный в заявке.</w:t>
      </w:r>
    </w:p>
    <w:p w14:paraId="16768CEE" w14:textId="77777777" w:rsidR="00296471" w:rsidRDefault="00FB7063">
      <w:pPr>
        <w:spacing w:before="60" w:after="60"/>
        <w:jc w:val="both"/>
      </w:pPr>
      <w:r>
        <w:rPr>
          <w:color w:val="222222"/>
        </w:rPr>
        <w:t xml:space="preserve">10.2. Организатор вправе сдвинуть дату, по которую поступившая оплата относится к текущему конкурсному циклу, уведомив участников через официальные каналы.</w:t>
      </w:r>
    </w:p>
    <w:p w14:paraId="5D0949AC" w14:textId="77777777" w:rsidR="00296471" w:rsidRDefault="00296471">
      <w:pPr>
        <w:spacing w:before="40" w:after="40"/>
      </w:pPr>
    </w:p>
    <w:p w14:paraId="485C22B3" w14:textId="77777777" w:rsidR="00296471" w:rsidRDefault="00FB7063">
      <w:pPr>
        <w:spacing w:before="340" w:after="120"/>
      </w:pPr>
      <w:r>
        <w:rPr>
          <w:rFonts w:ascii="Arial" w:hAnsi="Arial"/>
          <w:b/>
          <w:color w:val="1A1A2E"/>
          <w:sz w:val="26"/>
        </w:rPr>
        <w:t>11. Права и обязанности сторон</w:t>
      </w:r>
    </w:p>
    <w:p w14:paraId="11AC175B" w14:textId="77777777" w:rsidR="00296471" w:rsidRDefault="00FB7063">
      <w:pPr>
        <w:spacing w:before="60" w:after="60"/>
        <w:jc w:val="both"/>
      </w:pPr>
      <w:r>
        <w:rPr>
          <w:color w:val="222222"/>
        </w:rPr>
        <w:t>11.1. Организатор обязуется:</w:t>
      </w:r>
    </w:p>
    <w:p w14:paraId="1208A7DF" w14:textId="77777777" w:rsidR="00296471" w:rsidRDefault="00FB7063">
      <w:pPr>
        <w:pStyle w:val="a7"/>
        <w:numPr>
          <w:ilvl w:val="0"/>
          <w:numId w:val="1"/>
        </w:numPr>
        <w:spacing w:before="40" w:after="40"/>
      </w:pPr>
      <w:r>
        <w:t>обеспечить объективную оценку конкурсных работ;</w:t>
      </w:r>
    </w:p>
    <w:p w14:paraId="711CD71F" w14:textId="77777777" w:rsidR="00296471" w:rsidRDefault="00FB7063">
      <w:pPr>
        <w:pStyle w:val="a7"/>
        <w:numPr>
          <w:ilvl w:val="0"/>
          <w:numId w:val="1"/>
        </w:numPr>
        <w:spacing w:before="40" w:after="40"/>
      </w:pPr>
      <w:r>
        <w:t>направить дипломы всем участникам в установленные сроки;</w:t>
      </w:r>
    </w:p>
    <w:p w14:paraId="7A75BA8B" w14:textId="77777777" w:rsidR="00296471" w:rsidRDefault="00FB7063">
      <w:pPr>
        <w:pStyle w:val="a7"/>
        <w:numPr>
          <w:ilvl w:val="0"/>
          <w:numId w:val="1"/>
        </w:numPr>
        <w:spacing w:before="40" w:after="40"/>
      </w:pPr>
      <w:r>
        <w:t>хранить персональные данные участников в соответствии с законодательством РФ.</w:t>
      </w:r>
    </w:p>
    <w:p w14:paraId="1182511F" w14:textId="77777777" w:rsidR="00296471" w:rsidRDefault="00FB7063">
      <w:pPr>
        <w:spacing w:before="60" w:after="60"/>
        <w:jc w:val="both"/>
      </w:pPr>
      <w:r>
        <w:rPr>
          <w:color w:val="222222"/>
        </w:rPr>
        <w:t>11.2. Участник, подавая заявку, подтверждает, что:</w:t>
      </w:r>
    </w:p>
    <w:p w14:paraId="4F6ED805" w14:textId="77777777" w:rsidR="00296471" w:rsidRDefault="00FB7063">
      <w:pPr>
        <w:pStyle w:val="a7"/>
        <w:numPr>
          <w:ilvl w:val="0"/>
          <w:numId w:val="1"/>
        </w:numPr>
        <w:spacing w:before="40" w:after="40"/>
      </w:pPr>
      <w:r>
        <w:t>является автором исполнения и имеет право использовать произведение;</w:t>
      </w:r>
    </w:p>
    <w:p w14:paraId="6A6215C6" w14:textId="77777777" w:rsidR="00296471" w:rsidRDefault="00FB7063">
      <w:pPr>
        <w:pStyle w:val="a7"/>
        <w:numPr>
          <w:ilvl w:val="0"/>
          <w:numId w:val="1"/>
        </w:numPr>
        <w:spacing w:before="40" w:after="40"/>
      </w:pPr>
      <w:r>
        <w:t>даёт согласие на обработку персональных данных в целях проведения Конкурса;</w:t>
      </w:r>
    </w:p>
    <w:p w14:paraId="695631C4" w14:textId="77777777" w:rsidR="00296471" w:rsidRDefault="00FB7063">
      <w:pPr>
        <w:pStyle w:val="a7"/>
        <w:numPr>
          <w:ilvl w:val="0"/>
          <w:numId w:val="1"/>
        </w:numPr>
        <w:spacing w:before="40" w:after="40"/>
      </w:pPr>
      <w:r>
        <w:t>видеозапись соответствует требованиям пункта 5.1 и не нарушает прав третьих лиц.</w:t>
      </w:r>
    </w:p>
    <w:p w14:paraId="2AC00F09" w14:textId="77777777" w:rsidR="00296471" w:rsidRDefault="00FB7063">
      <w:pPr>
        <w:spacing w:before="60" w:after="60"/>
        <w:jc w:val="both"/>
      </w:pPr>
      <w:r>
        <w:rPr>
          <w:color w:val="222222"/>
        </w:rPr>
        <w:t>11.3. Организатор не несёт ответственности за нарушение авторских прав третьих лиц, совершённое участником.</w:t>
      </w:r>
    </w:p>
    <w:p w14:paraId="250D9627" w14:textId="77777777" w:rsidR="00296471" w:rsidRDefault="00296471">
      <w:pPr>
        <w:spacing w:before="40" w:after="40"/>
      </w:pPr>
    </w:p>
    <w:p w14:paraId="15460D65" w14:textId="77777777" w:rsidR="00296471" w:rsidRDefault="00FB7063">
      <w:pPr>
        <w:spacing w:before="340" w:after="120"/>
      </w:pPr>
      <w:r>
        <w:rPr>
          <w:rFonts w:ascii="Arial" w:hAnsi="Arial"/>
          <w:b/>
          <w:color w:val="1A1A2E"/>
          <w:sz w:val="26"/>
        </w:rPr>
        <w:t>12. Заключительные положения</w:t>
      </w:r>
    </w:p>
    <w:p w14:paraId="3B7C8A26" w14:textId="77777777" w:rsidR="00296471" w:rsidRDefault="00FB7063">
      <w:pPr>
        <w:spacing w:before="60" w:after="60"/>
        <w:jc w:val="both"/>
      </w:pPr>
      <w:r>
        <w:rPr>
          <w:color w:val="222222"/>
        </w:rPr>
        <w:t>12.1. Организатор вправе вносить изменения в настоящее Положение. Актуальная версия публикуется на официальном сайте Конкурса и на официальной странице организатора.</w:t>
      </w:r>
    </w:p>
    <w:p w14:paraId="33CC9EF5" w14:textId="77777777" w:rsidR="00296471" w:rsidRDefault="00FB7063">
      <w:pPr>
        <w:spacing w:before="60" w:after="60"/>
        <w:jc w:val="both"/>
      </w:pPr>
      <w:r>
        <w:rPr>
          <w:color w:val="222222"/>
        </w:rPr>
        <w:t>12.2. Все спорные вопросы, не урегулированные настоящим Положением, разрешаются путём переговоров между участником и организатором.</w:t>
      </w:r>
    </w:p>
    <w:p w14:paraId="4BFAFDF6" w14:textId="77777777" w:rsidR="00296471" w:rsidRDefault="00FB7063">
      <w:pPr>
        <w:spacing w:before="60" w:after="60"/>
        <w:jc w:val="both"/>
      </w:pPr>
      <w:r>
        <w:rPr>
          <w:color w:val="222222"/>
        </w:rPr>
        <w:lastRenderedPageBreak/>
        <w:t>12.3. По всем вопросам, связанным с Конкурсом, обращаться:</w:t>
      </w:r>
    </w:p>
    <w:p w14:paraId="76EDA1DA" w14:textId="77777777" w:rsidR="00296471" w:rsidRDefault="00FB7063">
      <w:pPr>
        <w:pStyle w:val="a7"/>
        <w:numPr>
          <w:ilvl w:val="0"/>
          <w:numId w:val="1"/>
        </w:numPr>
        <w:spacing w:before="40" w:after="40"/>
      </w:pPr>
      <w:r>
        <w:t>E-mail: musicofmysoulon@yandex.ru</w:t>
      </w:r>
    </w:p>
    <w:p w14:paraId="5A11C005" w14:textId="77777777" w:rsidR="00296471" w:rsidRDefault="00FB7063">
      <w:pPr>
        <w:pStyle w:val="a7"/>
        <w:numPr>
          <w:ilvl w:val="0"/>
          <w:numId w:val="1"/>
        </w:numPr>
        <w:spacing w:before="40" w:after="40"/>
      </w:pPr>
      <w:r>
        <w:t xml:space="preserve">Телефон и мессенджеры (Telegram, WhatsApp, MAX): +7 (919) 891-40-55</w:t>
      </w:r>
    </w:p>
    <w:p w14:paraId="30469115" w14:textId="77777777" w:rsidR="00296471" w:rsidRDefault="00FB7063">
      <w:pPr>
        <w:pStyle w:val="a7"/>
        <w:numPr>
          <w:ilvl w:val="0"/>
          <w:numId w:val="1"/>
        </w:numPr>
        <w:spacing w:before="40" w:after="40"/>
      </w:pPr>
      <w:r>
        <w:t xml:space="preserve">Официальная страница ВКонтакте: https://vk.com/musicofmysoulonline</w:t>
      </w:r>
    </w:p>
    <w:p w14:paraId="1E38A919" w14:textId="1AD3EFEB" w:rsidR="00296471" w:rsidRDefault="00FB7063">
      <w:pPr>
        <w:pStyle w:val="a7"/>
        <w:numPr>
          <w:ilvl w:val="0"/>
          <w:numId w:val="1"/>
        </w:numPr>
        <w:spacing w:before="40" w:after="40"/>
      </w:pPr>
      <w:r>
        <w:t xml:space="preserve">Официальный сайт Конкурса: musicofmysoul.ru</w:t>
      </w:r>
    </w:p>
    <w:p w14:paraId="7EBBEF15" w14:textId="77777777" w:rsidR="00296471" w:rsidRDefault="00296471">
      <w:pPr>
        <w:pBdr>
          <w:bottom w:val="single" w:sz="4" w:space="1" w:color="4A90D9"/>
        </w:pBdr>
        <w:spacing w:before="120" w:after="120"/>
      </w:pPr>
    </w:p>
    <w:p w14:paraId="0ACFF204" w14:textId="77777777" w:rsidR="00296471" w:rsidRDefault="00296471">
      <w:pPr>
        <w:spacing w:before="40" w:after="40"/>
      </w:pPr>
    </w:p>
    <w:p w14:paraId="668440D1" w14:textId="77777777" w:rsidR="00296471" w:rsidRDefault="00FB7063">
      <w:pPr>
        <w:spacing w:before="200" w:after="40"/>
        <w:jc w:val="center"/>
      </w:pPr>
      <w:r>
        <w:rPr>
          <w:b/>
          <w:color w:val="222222"/>
        </w:rPr>
        <w:t>Индивидуальный предприниматель</w:t>
      </w:r>
    </w:p>
    <w:p w14:paraId="7AB7890F" w14:textId="77777777" w:rsidR="00296471" w:rsidRDefault="00FB7063">
      <w:pPr>
        <w:jc w:val="center"/>
      </w:pPr>
      <w:r>
        <w:rPr>
          <w:b/>
          <w:color w:val="222222"/>
        </w:rPr>
        <w:t xml:space="preserve">Лучкив Артём Андреевич</w:t>
      </w:r>
    </w:p>
    <w:p w14:paraId="6E11FD4E" w14:textId="77777777" w:rsidR="00296471" w:rsidRDefault="00FB7063">
      <w:pPr>
        <w:spacing w:after="120"/>
        <w:jc w:val="center"/>
      </w:pPr>
      <w:r>
        <w:rPr>
          <w:color w:val="555555"/>
          <w:sz w:val="20"/>
        </w:rPr>
        <w:t>ИНН 615433390828 | ОГРНИП 326619600185041</w:t>
      </w:r>
    </w:p>
    <w:p w14:paraId="432F9917" w14:textId="77777777" w:rsidR="00296471" w:rsidRDefault="00296471">
      <w:pPr>
        <w:spacing w:after="120"/>
        <w:jc w:val="center"/>
        <w:rPr>
          <w:color w:val="555555"/>
          <w:sz w:val="20"/>
        </w:rPr>
      </w:pPr>
    </w:p>
    <w:p w14:paraId="1410D5A9" w14:textId="77777777" w:rsidR="00296471" w:rsidRDefault="00FB7063">
      <w:pPr>
        <w:spacing w:after="120"/>
        <w:rPr>
          <w:color w:val="555555"/>
          <w:sz w:val="20"/>
        </w:rPr>
      </w:pPr>
      <w:r>
        <w:t xml:space="preserve">              подпись:                                                                                         дата: 27.09.2026г.</w:t>
      </w:r>
    </w:p>
    <w:p w14:paraId="64E160C0" w14:textId="77777777" w:rsidR="00296471" w:rsidRDefault="00FB7063">
      <w:pPr>
        <w:spacing w:after="120"/>
      </w:pPr>
      <w:r>
        <w:t xml:space="preserve">                                   </w:t>
      </w:r>
      <w:r>
        <w:rPr>
          <w:noProof/>
        </w:rPr>
        <w:drawing>
          <wp:inline distT="0" distB="0" distL="0" distR="0" wp14:anchorId="1C945055" wp14:editId="00DA89A6">
            <wp:extent cx="1896913" cy="988852"/>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stretch/>
                  </pic:blipFill>
                  <pic:spPr>
                    <a:xfrm>
                      <a:off x="0" y="0"/>
                      <a:ext cx="1896913" cy="988852"/>
                    </a:xfrm>
                    <a:prstGeom prst="rect">
                      <a:avLst/>
                    </a:prstGeom>
                  </pic:spPr>
                </pic:pic>
              </a:graphicData>
            </a:graphic>
          </wp:inline>
        </w:drawing>
      </w:r>
    </w:p>
    <w:p w14:paraId="354993F8" w14:textId="77777777" w:rsidR="00296471" w:rsidRDefault="00296471">
      <w:pPr>
        <w:jc w:val="center"/>
      </w:pPr>
    </w:p>
    <w:p w14:paraId="62BE7259" w14:textId="77777777" w:rsidR="00296471" w:rsidRDefault="00296471">
      <w:pPr>
        <w:jc w:val="center"/>
        <w:rPr>
          <w:color w:val="222222"/>
        </w:rPr>
      </w:pPr>
    </w:p>
    <w:p w14:paraId="3F35B7B1" w14:textId="77777777" w:rsidR="00296471" w:rsidRDefault="00296471">
      <w:pPr>
        <w:jc w:val="center"/>
      </w:pPr>
    </w:p>
    <w:p w14:paraId="0AD4E8B5" w14:textId="77777777" w:rsidR="00296471" w:rsidRDefault="00296471">
      <w:pPr>
        <w:jc w:val="center"/>
      </w:pPr>
    </w:p>
    <w:p w14:paraId="24F00E58" w14:textId="77777777" w:rsidR="00296471" w:rsidRDefault="00296471">
      <w:pPr>
        <w:jc w:val="center"/>
      </w:pPr>
    </w:p>
    <w:p w14:paraId="28630E5A" w14:textId="77777777" w:rsidR="00296471" w:rsidRDefault="00296471">
      <w:pPr>
        <w:jc w:val="center"/>
        <w:rPr>
          <w:color w:val="222222"/>
        </w:rPr>
      </w:pPr>
    </w:p>
    <w:p w14:paraId="7B2A5800" w14:textId="77777777" w:rsidR="00296471" w:rsidRDefault="00296471">
      <w:pPr>
        <w:jc w:val="center"/>
        <w:rPr>
          <w:color w:val="222222"/>
        </w:rPr>
      </w:pPr>
    </w:p>
    <w:p w14:paraId="227EF8E1" w14:textId="77777777" w:rsidR="00296471" w:rsidRDefault="00296471">
      <w:pPr>
        <w:jc w:val="center"/>
      </w:pPr>
    </w:p>
    <w:p w14:paraId="7C1E9365" w14:textId="77777777" w:rsidR="00296471" w:rsidRDefault="00296471">
      <w:pPr>
        <w:jc w:val="center"/>
      </w:pPr>
    </w:p>
    <w:p w14:paraId="3C098AB8" w14:textId="77777777" w:rsidR="00296471" w:rsidRDefault="00FB7063">
      <w:pPr>
        <w:spacing w:after="60"/>
        <w:jc w:val="center"/>
      </w:pPr>
      <w:r>
        <w:rPr>
          <w:rFonts w:ascii="Arial" w:hAnsi="Arial"/>
          <w:b/>
          <w:color w:val="4A90D9"/>
          <w:sz w:val="32"/>
        </w:rPr>
        <w:t>«Музыка моей души»</w:t>
      </w:r>
    </w:p>
    <w:p w14:paraId="551B8697" w14:textId="77777777" w:rsidR="00296471" w:rsidRDefault="00FB7063">
      <w:pPr>
        <w:spacing w:after="200"/>
        <w:jc w:val="center"/>
      </w:pPr>
      <w:r>
        <w:rPr>
          <w:color w:val="888888"/>
          <w:sz w:val="20"/>
        </w:rPr>
        <w:t>Всероссийский открытый онлайн-конкурс вокального искусства</w:t>
      </w:r>
    </w:p>
    <w:p w14:paraId="1C072F37" w14:textId="77777777" w:rsidR="00296471" w:rsidRDefault="00FB7063">
      <w:pPr>
        <w:spacing w:after="300"/>
        <w:jc w:val="center"/>
      </w:pPr>
      <w:r>
        <w:rPr>
          <w:rFonts w:ascii="Arial" w:hAnsi="Arial"/>
          <w:b/>
          <w:color w:val="1A1A2E"/>
          <w:sz w:val="30"/>
        </w:rPr>
        <w:t>ЗАЯВКА НА УЧАСТИЕ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0"/>
        <w:gridCol w:w="5626"/>
      </w:tblGrid>
      <w:tr w:rsidR="00296471" w14:paraId="713AE71E" w14:textId="77777777">
        <w:tc>
          <w:tcPr>
            <w:tcW w:w="9026" w:type="dxa"/>
            <w:gridSpan w:val="2"/>
            <w:tcBorders>
              <w:top w:val="single" w:sz="6" w:space="0" w:color="4A90D9"/>
              <w:left w:val="single" w:sz="6" w:space="0" w:color="4A90D9"/>
              <w:bottom w:val="single" w:sz="1" w:space="0" w:color="CCCCCC"/>
              <w:right w:val="single" w:sz="6" w:space="0" w:color="4A90D9"/>
            </w:tcBorders>
            <w:shd w:val="clear" w:color="auto" w:fill="1A1A2E"/>
            <w:tcMar>
              <w:top w:w="110" w:type="dxa"/>
              <w:left w:w="160" w:type="dxa"/>
              <w:bottom w:w="110" w:type="dxa"/>
              <w:right w:w="160" w:type="dxa"/>
            </w:tcMar>
          </w:tcPr>
          <w:p w14:paraId="5AAB1B15" w14:textId="77777777" w:rsidR="00296471" w:rsidRDefault="00FB7063">
            <w:pPr>
              <w:jc w:val="center"/>
            </w:pPr>
            <w:r>
              <w:rPr>
                <w:rFonts w:ascii="Arial" w:hAnsi="Arial"/>
                <w:b/>
                <w:color w:val="FFFFFF"/>
                <w:sz w:val="20"/>
              </w:rPr>
              <w:t>УЧАСТНИК</w:t>
            </w:r>
          </w:p>
        </w:tc>
      </w:tr>
      <w:tr w:rsidR="00296471" w14:paraId="079EF69A" w14:textId="77777777">
        <w:trPr>
          <w:trHeight w:val="560"/>
        </w:trPr>
        <w:tc>
          <w:tcPr>
            <w:tcW w:w="3400" w:type="dxa"/>
            <w:tcBorders>
              <w:top w:val="single" w:sz="1" w:space="0" w:color="CCCCCC"/>
              <w:left w:val="single" w:sz="1" w:space="0" w:color="CCCCCC"/>
              <w:bottom w:val="single" w:sz="1" w:space="0" w:color="CCCCCC"/>
              <w:right w:val="single" w:sz="1" w:space="0" w:color="CCCCCC"/>
            </w:tcBorders>
            <w:shd w:val="clear" w:color="auto" w:fill="EAF4FF"/>
            <w:tcMar>
              <w:top w:w="100" w:type="dxa"/>
              <w:left w:w="160" w:type="dxa"/>
              <w:bottom w:w="100" w:type="dxa"/>
              <w:right w:w="120" w:type="dxa"/>
            </w:tcMar>
          </w:tcPr>
          <w:p w14:paraId="7BC158B7" w14:textId="77777777" w:rsidR="00296471" w:rsidRDefault="00FB7063">
            <w:r>
              <w:rPr>
                <w:rFonts w:ascii="Arial" w:hAnsi="Arial"/>
                <w:b/>
                <w:color w:val="1A1A2E"/>
                <w:sz w:val="20"/>
              </w:rPr>
              <w:t>ФИО участника или название ансамбля</w:t>
            </w:r>
          </w:p>
        </w:tc>
        <w:tc>
          <w:tcPr>
            <w:tcW w:w="5626"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20" w:type="dxa"/>
            </w:tcMar>
          </w:tcPr>
          <w:p w14:paraId="43755732" w14:textId="77777777" w:rsidR="00296471" w:rsidRDefault="00296471"/>
        </w:tc>
      </w:tr>
      <w:tr w:rsidR="00296471" w14:paraId="03A95B1A" w14:textId="77777777">
        <w:trPr>
          <w:trHeight w:val="560"/>
        </w:trPr>
        <w:tc>
          <w:tcPr>
            <w:tcW w:w="3400" w:type="dxa"/>
            <w:tcBorders>
              <w:top w:val="single" w:sz="1" w:space="0" w:color="CCCCCC"/>
              <w:left w:val="single" w:sz="1" w:space="0" w:color="CCCCCC"/>
              <w:bottom w:val="single" w:sz="1" w:space="0" w:color="CCCCCC"/>
              <w:right w:val="single" w:sz="1" w:space="0" w:color="CCCCCC"/>
            </w:tcBorders>
            <w:shd w:val="clear" w:color="auto" w:fill="EAF4FF"/>
            <w:tcMar>
              <w:top w:w="100" w:type="dxa"/>
              <w:left w:w="160" w:type="dxa"/>
              <w:bottom w:w="100" w:type="dxa"/>
              <w:right w:w="120" w:type="dxa"/>
            </w:tcMar>
          </w:tcPr>
          <w:p w14:paraId="786738D3" w14:textId="77777777" w:rsidR="00296471" w:rsidRDefault="00FB7063">
            <w:r>
              <w:rPr>
                <w:rFonts w:ascii="Arial" w:hAnsi="Arial"/>
                <w:b/>
                <w:color w:val="1A1A2E"/>
                <w:sz w:val="20"/>
              </w:rPr>
              <w:t>Возрастная категория</w:t>
            </w:r>
          </w:p>
          <w:p w14:paraId="2AFBF06A" w14:textId="77777777" w:rsidR="00296471" w:rsidRDefault="00FB7063">
            <w:pPr>
              <w:spacing w:before="30"/>
            </w:pPr>
            <w:r>
              <w:rPr>
                <w:i/>
                <w:color w:val="999999"/>
                <w:sz w:val="17"/>
              </w:rPr>
              <w:t>Малыши / Дети / Подростки / Юниоры / Взрослые</w:t>
            </w:r>
          </w:p>
        </w:tc>
        <w:tc>
          <w:tcPr>
            <w:tcW w:w="5626"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20" w:type="dxa"/>
            </w:tcMar>
          </w:tcPr>
          <w:p w14:paraId="1E42CC6E" w14:textId="77777777" w:rsidR="00296471" w:rsidRDefault="00296471"/>
        </w:tc>
      </w:tr>
      <w:tr w:rsidR="00296471" w14:paraId="4A34C941" w14:textId="77777777">
        <w:trPr>
          <w:trHeight w:val="560"/>
        </w:trPr>
        <w:tc>
          <w:tcPr>
            <w:tcW w:w="3400" w:type="dxa"/>
            <w:tcBorders>
              <w:top w:val="single" w:sz="1" w:space="0" w:color="CCCCCC"/>
              <w:left w:val="single" w:sz="1" w:space="0" w:color="CCCCCC"/>
              <w:bottom w:val="single" w:sz="1" w:space="0" w:color="CCCCCC"/>
              <w:right w:val="single" w:sz="1" w:space="0" w:color="CCCCCC"/>
            </w:tcBorders>
            <w:shd w:val="clear" w:color="auto" w:fill="EAF4FF"/>
            <w:tcMar>
              <w:top w:w="100" w:type="dxa"/>
              <w:left w:w="160" w:type="dxa"/>
              <w:bottom w:w="100" w:type="dxa"/>
              <w:right w:w="120" w:type="dxa"/>
            </w:tcMar>
          </w:tcPr>
          <w:p w14:paraId="13189E55" w14:textId="77777777" w:rsidR="00296471" w:rsidRDefault="00FB7063">
            <w:r>
              <w:rPr>
                <w:rFonts w:ascii="Arial" w:hAnsi="Arial"/>
                <w:b/>
                <w:color w:val="1A1A2E"/>
                <w:sz w:val="20"/>
              </w:rPr>
              <w:t>Номинация</w:t>
            </w:r>
          </w:p>
          <w:p w14:paraId="327EEAF6" w14:textId="77777777" w:rsidR="00296471" w:rsidRDefault="00FB7063">
            <w:pPr>
              <w:spacing w:before="30"/>
            </w:pPr>
            <w:r>
              <w:rPr>
                <w:i/>
                <w:color w:val="999999"/>
                <w:sz w:val="17"/>
              </w:rPr>
              <w:t>Эстрадный / Академический / Народный / Джаз / Христианская песня</w:t>
            </w:r>
          </w:p>
        </w:tc>
        <w:tc>
          <w:tcPr>
            <w:tcW w:w="5626"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20" w:type="dxa"/>
            </w:tcMar>
          </w:tcPr>
          <w:p w14:paraId="4A08AF2A" w14:textId="77777777" w:rsidR="00296471" w:rsidRDefault="00296471"/>
        </w:tc>
      </w:tr>
      <w:tr w:rsidR="00296471" w14:paraId="40F1519C" w14:textId="77777777">
        <w:trPr>
          <w:trHeight w:val="560"/>
        </w:trPr>
        <w:tc>
          <w:tcPr>
            <w:tcW w:w="3400" w:type="dxa"/>
            <w:tcBorders>
              <w:top w:val="single" w:sz="1" w:space="0" w:color="CCCCCC"/>
              <w:left w:val="single" w:sz="1" w:space="0" w:color="CCCCCC"/>
              <w:bottom w:val="single" w:sz="1" w:space="0" w:color="CCCCCC"/>
              <w:right w:val="single" w:sz="1" w:space="0" w:color="CCCCCC"/>
            </w:tcBorders>
            <w:shd w:val="clear" w:color="auto" w:fill="EAF4FF"/>
            <w:tcMar>
              <w:top w:w="100" w:type="dxa"/>
              <w:left w:w="160" w:type="dxa"/>
              <w:bottom w:w="100" w:type="dxa"/>
              <w:right w:w="120" w:type="dxa"/>
            </w:tcMar>
          </w:tcPr>
          <w:p w14:paraId="6619AB23" w14:textId="77777777" w:rsidR="00296471" w:rsidRDefault="00FB7063">
            <w:r>
              <w:rPr>
                <w:rFonts w:ascii="Arial" w:hAnsi="Arial"/>
                <w:b/>
                <w:color w:val="1A1A2E"/>
                <w:sz w:val="20"/>
              </w:rPr>
              <w:t>Формат</w:t>
            </w:r>
          </w:p>
          <w:p w14:paraId="01C74678" w14:textId="77777777" w:rsidR="00296471" w:rsidRDefault="00FB7063">
            <w:pPr>
              <w:spacing w:before="30"/>
            </w:pPr>
            <w:r>
              <w:rPr>
                <w:i/>
                <w:color w:val="999999"/>
                <w:sz w:val="17"/>
              </w:rPr>
              <w:t xml:space="preserve">Соло / Малый ансамбль (2–4 чел.) / Ансамбль (5+ чел.); указать количество участников</w:t>
            </w:r>
          </w:p>
        </w:tc>
        <w:tc>
          <w:tcPr>
            <w:tcW w:w="5626"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20" w:type="dxa"/>
            </w:tcMar>
          </w:tcPr>
          <w:p w14:paraId="54E71A85" w14:textId="77777777" w:rsidR="00296471" w:rsidRDefault="00296471"/>
        </w:tc>
      </w:tr>
      <w:tr w:rsidR="00296471" w14:paraId="6E8CAE5A" w14:textId="77777777">
        <w:tc>
          <w:tcPr>
            <w:tcW w:w="9026" w:type="dxa"/>
            <w:gridSpan w:val="2"/>
            <w:tcBorders>
              <w:top w:val="single" w:sz="1" w:space="0" w:color="CCCCCC"/>
              <w:left w:val="single" w:sz="6" w:space="0" w:color="4A90D9"/>
              <w:bottom w:val="single" w:sz="1" w:space="0" w:color="CCCCCC"/>
              <w:right w:val="single" w:sz="6" w:space="0" w:color="4A90D9"/>
            </w:tcBorders>
            <w:shd w:val="clear" w:color="auto" w:fill="1A1A2E"/>
            <w:tcMar>
              <w:top w:w="100" w:type="dxa"/>
              <w:left w:w="160" w:type="dxa"/>
              <w:bottom w:w="100" w:type="dxa"/>
              <w:right w:w="160" w:type="dxa"/>
            </w:tcMar>
          </w:tcPr>
          <w:p w14:paraId="04D4B0BB" w14:textId="77777777" w:rsidR="00296471" w:rsidRDefault="00FB7063">
            <w:pPr>
              <w:jc w:val="center"/>
            </w:pPr>
            <w:r>
              <w:rPr>
                <w:rFonts w:ascii="Arial" w:hAnsi="Arial"/>
                <w:b/>
                <w:color w:val="FFFFFF"/>
                <w:sz w:val="20"/>
              </w:rPr>
              <w:t>КОНКУРСНЫЙ НОМЕР</w:t>
            </w:r>
          </w:p>
        </w:tc>
      </w:tr>
      <w:tr w:rsidR="00296471" w14:paraId="4A7E4008" w14:textId="77777777">
        <w:trPr>
          <w:trHeight w:val="560"/>
        </w:trPr>
        <w:tc>
          <w:tcPr>
            <w:tcW w:w="3400" w:type="dxa"/>
            <w:tcBorders>
              <w:top w:val="single" w:sz="1" w:space="0" w:color="CCCCCC"/>
              <w:left w:val="single" w:sz="1" w:space="0" w:color="CCCCCC"/>
              <w:bottom w:val="single" w:sz="1" w:space="0" w:color="CCCCCC"/>
              <w:right w:val="single" w:sz="1" w:space="0" w:color="CCCCCC"/>
            </w:tcBorders>
            <w:shd w:val="clear" w:color="auto" w:fill="EAF4FF"/>
            <w:tcMar>
              <w:top w:w="100" w:type="dxa"/>
              <w:left w:w="160" w:type="dxa"/>
              <w:bottom w:w="100" w:type="dxa"/>
              <w:right w:w="120" w:type="dxa"/>
            </w:tcMar>
          </w:tcPr>
          <w:p w14:paraId="2609AA48" w14:textId="77777777" w:rsidR="00296471" w:rsidRDefault="00FB7063">
            <w:r>
              <w:rPr>
                <w:rFonts w:ascii="Arial" w:hAnsi="Arial"/>
                <w:b/>
                <w:color w:val="1A1A2E"/>
                <w:sz w:val="20"/>
              </w:rPr>
              <w:lastRenderedPageBreak/>
              <w:t>Название произведения</w:t>
            </w:r>
          </w:p>
        </w:tc>
        <w:tc>
          <w:tcPr>
            <w:tcW w:w="5626"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20" w:type="dxa"/>
            </w:tcMar>
          </w:tcPr>
          <w:p w14:paraId="5BD66219" w14:textId="77777777" w:rsidR="00296471" w:rsidRDefault="00296471"/>
        </w:tc>
      </w:tr>
      <w:tr w:rsidR="00296471" w14:paraId="2C1B6DB2" w14:textId="77777777">
        <w:trPr>
          <w:trHeight w:val="560"/>
        </w:trPr>
        <w:tc>
          <w:tcPr>
            <w:tcW w:w="3400" w:type="dxa"/>
            <w:tcBorders>
              <w:top w:val="single" w:sz="1" w:space="0" w:color="CCCCCC"/>
              <w:left w:val="single" w:sz="1" w:space="0" w:color="CCCCCC"/>
              <w:bottom w:val="single" w:sz="1" w:space="0" w:color="CCCCCC"/>
              <w:right w:val="single" w:sz="1" w:space="0" w:color="CCCCCC"/>
            </w:tcBorders>
            <w:shd w:val="clear" w:color="auto" w:fill="EAF4FF"/>
            <w:tcMar>
              <w:top w:w="100" w:type="dxa"/>
              <w:left w:w="160" w:type="dxa"/>
              <w:bottom w:w="100" w:type="dxa"/>
              <w:right w:w="120" w:type="dxa"/>
            </w:tcMar>
          </w:tcPr>
          <w:p w14:paraId="686B62C6" w14:textId="77777777" w:rsidR="00296471" w:rsidRDefault="00FB7063">
            <w:r>
              <w:rPr>
                <w:rFonts w:ascii="Arial" w:hAnsi="Arial"/>
                <w:b/>
                <w:color w:val="1A1A2E"/>
                <w:sz w:val="20"/>
              </w:rPr>
              <w:t>Автор / Композитор</w:t>
            </w:r>
          </w:p>
          <w:p w14:paraId="5A11C006" w14:textId="77777777" w:rsidR="00296471" w:rsidRDefault="00FB7063">
            <w:pPr>
              <w:spacing w:before="30"/>
            </w:pPr>
            <w:r>
              <w:rPr>
                <w:i/>
                <w:color w:val="999999"/>
                <w:sz w:val="17"/>
              </w:rPr>
              <w:t xml:space="preserve">обязательно; если песня авторская — автор указывается тоже</w:t>
            </w:r>
          </w:p>
        </w:tc>
        <w:tc>
          <w:tcPr>
            <w:tcW w:w="5626"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20" w:type="dxa"/>
            </w:tcMar>
          </w:tcPr>
          <w:p w14:paraId="7AB92709" w14:textId="77777777" w:rsidR="00296471" w:rsidRDefault="00296471"/>
        </w:tc>
      </w:tr>
      <w:tr w:rsidR="00296471" w14:paraId="7D04B482" w14:textId="77777777">
        <w:trPr>
          <w:trHeight w:val="560"/>
        </w:trPr>
        <w:tc>
          <w:tcPr>
            <w:tcW w:w="3400" w:type="dxa"/>
            <w:tcBorders>
              <w:top w:val="single" w:sz="1" w:space="0" w:color="CCCCCC"/>
              <w:left w:val="single" w:sz="1" w:space="0" w:color="CCCCCC"/>
              <w:bottom w:val="single" w:sz="1" w:space="0" w:color="CCCCCC"/>
              <w:right w:val="single" w:sz="1" w:space="0" w:color="CCCCCC"/>
            </w:tcBorders>
            <w:shd w:val="clear" w:color="auto" w:fill="EAF4FF"/>
            <w:tcMar>
              <w:top w:w="100" w:type="dxa"/>
              <w:left w:w="160" w:type="dxa"/>
              <w:bottom w:w="100" w:type="dxa"/>
              <w:right w:w="120" w:type="dxa"/>
            </w:tcMar>
          </w:tcPr>
          <w:p w14:paraId="334C0F05" w14:textId="77777777" w:rsidR="00296471" w:rsidRDefault="00FB7063">
            <w:r>
              <w:rPr>
                <w:rFonts w:ascii="Arial" w:hAnsi="Arial"/>
                <w:b/>
                <w:color w:val="1A1A2E"/>
                <w:sz w:val="20"/>
              </w:rPr>
              <w:t>Ссылка на видеозапись</w:t>
            </w:r>
          </w:p>
          <w:p w14:paraId="07E905FE" w14:textId="77777777" w:rsidR="00296471" w:rsidRDefault="00FB7063">
            <w:pPr>
              <w:spacing w:before="30"/>
            </w:pPr>
            <w:r>
              <w:rPr>
                <w:i/>
                <w:color w:val="999999"/>
                <w:sz w:val="17"/>
              </w:rPr>
              <w:t xml:space="preserve">любой сервис, где ссылка открывается без пароля (VK Видео, Rutube, Яндекс.Диск, Google Диск, Облако Mail.ru, YouTube)</w:t>
            </w:r>
          </w:p>
        </w:tc>
        <w:tc>
          <w:tcPr>
            <w:tcW w:w="5626"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20" w:type="dxa"/>
            </w:tcMar>
          </w:tcPr>
          <w:p w14:paraId="11978637" w14:textId="77777777" w:rsidR="00296471" w:rsidRDefault="00296471"/>
        </w:tc>
      </w:tr>
      <w:tr w:rsidR="00296471" w14:paraId="34C45C17" w14:textId="77777777">
        <w:tc>
          <w:tcPr>
            <w:tcW w:w="9026" w:type="dxa"/>
            <w:gridSpan w:val="2"/>
            <w:tcBorders>
              <w:top w:val="single" w:sz="1" w:space="0" w:color="CCCCCC"/>
              <w:left w:val="single" w:sz="6" w:space="0" w:color="4A90D9"/>
              <w:bottom w:val="single" w:sz="1" w:space="0" w:color="CCCCCC"/>
              <w:right w:val="single" w:sz="6" w:space="0" w:color="4A90D9"/>
            </w:tcBorders>
            <w:shd w:val="clear" w:color="auto" w:fill="1A1A2E"/>
            <w:tcMar>
              <w:top w:w="100" w:type="dxa"/>
              <w:left w:w="160" w:type="dxa"/>
              <w:bottom w:w="100" w:type="dxa"/>
              <w:right w:w="160" w:type="dxa"/>
            </w:tcMar>
          </w:tcPr>
          <w:p w14:paraId="388DD8D6" w14:textId="77777777" w:rsidR="00296471" w:rsidRDefault="00FB7063">
            <w:pPr>
              <w:jc w:val="center"/>
            </w:pPr>
            <w:r>
              <w:rPr>
                <w:rFonts w:ascii="Arial" w:hAnsi="Arial"/>
                <w:b/>
                <w:color w:val="FFFFFF"/>
                <w:sz w:val="20"/>
              </w:rPr>
              <w:t>УЧРЕЖДЕНИЕ И РУКОВОДИТЕЛЬ</w:t>
            </w:r>
          </w:p>
        </w:tc>
      </w:tr>
      <w:tr w:rsidR="00296471" w14:paraId="5A11F010" w14:textId="77777777">
        <w:trPr>
          <w:trHeight w:val="560"/>
        </w:trPr>
        <w:tc>
          <w:tcPr>
            <w:tcW w:w="3400" w:type="dxa"/>
            <w:tcBorders>
              <w:top w:val="single" w:sz="1" w:space="0" w:color="CCCCCC"/>
              <w:left w:val="single" w:sz="1" w:space="0" w:color="CCCCCC"/>
              <w:bottom w:val="single" w:sz="1" w:space="0" w:color="CCCCCC"/>
              <w:right w:val="single" w:sz="1" w:space="0" w:color="CCCCCC"/>
            </w:tcBorders>
            <w:shd w:val="clear" w:color="auto" w:fill="EAF4FF"/>
            <w:tcMar>
              <w:top w:w="100" w:type="dxa"/>
              <w:left w:w="160" w:type="dxa"/>
              <w:bottom w:w="100" w:type="dxa"/>
              <w:right w:w="120" w:type="dxa"/>
            </w:tcMar>
          </w:tcPr>
          <w:p w14:paraId="5A11F011" w14:textId="77777777" w:rsidR="00296471" w:rsidRDefault="00FB7063">
            <w:r>
              <w:rPr>
                <w:rFonts w:ascii="Arial" w:hAnsi="Arial"/>
                <w:b/>
                <w:color w:val="1A1A2E"/>
                <w:sz w:val="20"/>
              </w:rPr>
              <w:t>Город, регион</w:t>
            </w:r>
          </w:p>
          <w:p w14:paraId="5A11F012" w14:textId="77777777" w:rsidR="00296471" w:rsidRDefault="00FB7063">
            <w:pPr>
              <w:spacing w:before="30"/>
            </w:pPr>
            <w:r>
              <w:rPr>
                <w:i/>
                <w:color w:val="999999"/>
                <w:sz w:val="17"/>
              </w:rPr>
              <w:t xml:space="preserve">например: Ростовская область, г. Таганрог</w:t>
            </w:r>
          </w:p>
        </w:tc>
        <w:tc>
          <w:tcPr>
            <w:tcW w:w="5626"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20" w:type="dxa"/>
            </w:tcMar>
          </w:tcPr>
          <w:p w14:paraId="5A11F013" w14:textId="77777777" w:rsidR="00296471" w:rsidRDefault="00296471"/>
        </w:tc>
      </w:tr>
      <w:tr w:rsidR="00296471" w14:paraId="57094D50" w14:textId="77777777">
        <w:trPr>
          <w:trHeight w:val="560"/>
        </w:trPr>
        <w:tc>
          <w:tcPr>
            <w:tcW w:w="3400" w:type="dxa"/>
            <w:tcBorders>
              <w:top w:val="single" w:sz="1" w:space="0" w:color="CCCCCC"/>
              <w:left w:val="single" w:sz="1" w:space="0" w:color="CCCCCC"/>
              <w:bottom w:val="single" w:sz="1" w:space="0" w:color="CCCCCC"/>
              <w:right w:val="single" w:sz="1" w:space="0" w:color="CCCCCC"/>
            </w:tcBorders>
            <w:shd w:val="clear" w:color="auto" w:fill="EAF4FF"/>
            <w:tcMar>
              <w:top w:w="100" w:type="dxa"/>
              <w:left w:w="160" w:type="dxa"/>
              <w:bottom w:w="100" w:type="dxa"/>
              <w:right w:w="120" w:type="dxa"/>
            </w:tcMar>
          </w:tcPr>
          <w:p w14:paraId="6C0DA9BB" w14:textId="77777777" w:rsidR="00296471" w:rsidRDefault="00FB7063">
            <w:r>
              <w:rPr>
                <w:rFonts w:ascii="Arial" w:hAnsi="Arial"/>
                <w:b/>
                <w:color w:val="1A1A2E"/>
                <w:sz w:val="20"/>
              </w:rPr>
              <w:t>Наименование учреждения</w:t>
            </w:r>
          </w:p>
          <w:p w14:paraId="633560CB" w14:textId="77777777" w:rsidR="00296471" w:rsidRDefault="00FB7063">
            <w:pPr>
              <w:spacing w:before="30"/>
            </w:pPr>
            <w:r>
              <w:rPr>
                <w:i/>
                <w:color w:val="999999"/>
                <w:sz w:val="17"/>
              </w:rPr>
              <w:t>при наличии</w:t>
            </w:r>
          </w:p>
        </w:tc>
        <w:tc>
          <w:tcPr>
            <w:tcW w:w="5626"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20" w:type="dxa"/>
            </w:tcMar>
          </w:tcPr>
          <w:p w14:paraId="11CF4150" w14:textId="77777777" w:rsidR="00296471" w:rsidRDefault="00296471"/>
        </w:tc>
      </w:tr>
      <w:tr w:rsidR="00296471" w14:paraId="3F7C9C41" w14:textId="77777777">
        <w:trPr>
          <w:trHeight w:val="560"/>
        </w:trPr>
        <w:tc>
          <w:tcPr>
            <w:tcW w:w="3400" w:type="dxa"/>
            <w:tcBorders>
              <w:top w:val="single" w:sz="1" w:space="0" w:color="CCCCCC"/>
              <w:left w:val="single" w:sz="1" w:space="0" w:color="CCCCCC"/>
              <w:bottom w:val="single" w:sz="1" w:space="0" w:color="CCCCCC"/>
              <w:right w:val="single" w:sz="1" w:space="0" w:color="CCCCCC"/>
            </w:tcBorders>
            <w:shd w:val="clear" w:color="auto" w:fill="EAF4FF"/>
            <w:tcMar>
              <w:top w:w="100" w:type="dxa"/>
              <w:left w:w="160" w:type="dxa"/>
              <w:bottom w:w="100" w:type="dxa"/>
              <w:right w:w="120" w:type="dxa"/>
            </w:tcMar>
          </w:tcPr>
          <w:p w14:paraId="1AE7D932" w14:textId="77777777" w:rsidR="00296471" w:rsidRDefault="00FB7063">
            <w:r>
              <w:rPr>
                <w:rFonts w:ascii="Arial" w:hAnsi="Arial"/>
                <w:b/>
                <w:color w:val="1A1A2E"/>
                <w:sz w:val="20"/>
              </w:rPr>
              <w:t>ФИО руководителя</w:t>
            </w:r>
          </w:p>
          <w:p w14:paraId="4B84128E" w14:textId="77777777" w:rsidR="00296471" w:rsidRDefault="00FB7063">
            <w:pPr>
              <w:spacing w:before="30"/>
            </w:pPr>
            <w:r>
              <w:rPr>
                <w:i/>
                <w:color w:val="999999"/>
                <w:sz w:val="17"/>
              </w:rPr>
              <w:t xml:space="preserve">для благодарственного письма</w:t>
            </w:r>
          </w:p>
        </w:tc>
        <w:tc>
          <w:tcPr>
            <w:tcW w:w="5626"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20" w:type="dxa"/>
            </w:tcMar>
          </w:tcPr>
          <w:p w14:paraId="24C89EB0" w14:textId="77777777" w:rsidR="00296471" w:rsidRDefault="00296471"/>
        </w:tc>
      </w:tr>
      <w:tr w:rsidR="00296471" w14:paraId="0A2F7A43" w14:textId="77777777">
        <w:tc>
          <w:tcPr>
            <w:tcW w:w="9026" w:type="dxa"/>
            <w:gridSpan w:val="2"/>
            <w:tcBorders>
              <w:top w:val="single" w:sz="1" w:space="0" w:color="CCCCCC"/>
              <w:left w:val="single" w:sz="6" w:space="0" w:color="4A90D9"/>
              <w:bottom w:val="single" w:sz="1" w:space="0" w:color="CCCCCC"/>
              <w:right w:val="single" w:sz="6" w:space="0" w:color="4A90D9"/>
            </w:tcBorders>
            <w:shd w:val="clear" w:color="auto" w:fill="1A1A2E"/>
            <w:tcMar>
              <w:top w:w="100" w:type="dxa"/>
              <w:left w:w="160" w:type="dxa"/>
              <w:bottom w:w="100" w:type="dxa"/>
              <w:right w:w="160" w:type="dxa"/>
            </w:tcMar>
          </w:tcPr>
          <w:p w14:paraId="2A834D0B" w14:textId="77777777" w:rsidR="00296471" w:rsidRDefault="00FB7063">
            <w:pPr>
              <w:jc w:val="center"/>
            </w:pPr>
            <w:r>
              <w:rPr>
                <w:rFonts w:ascii="Arial" w:hAnsi="Arial"/>
                <w:b/>
                <w:color w:val="FFFFFF"/>
                <w:sz w:val="20"/>
              </w:rPr>
              <w:t>КОНТАКТЫ</w:t>
            </w:r>
          </w:p>
        </w:tc>
      </w:tr>
      <w:tr w:rsidR="00296471" w14:paraId="7E8DBBA1" w14:textId="77777777">
        <w:trPr>
          <w:trHeight w:val="560"/>
        </w:trPr>
        <w:tc>
          <w:tcPr>
            <w:tcW w:w="3400" w:type="dxa"/>
            <w:tcBorders>
              <w:top w:val="single" w:sz="1" w:space="0" w:color="CCCCCC"/>
              <w:left w:val="single" w:sz="1" w:space="0" w:color="CCCCCC"/>
              <w:bottom w:val="single" w:sz="1" w:space="0" w:color="CCCCCC"/>
              <w:right w:val="single" w:sz="1" w:space="0" w:color="CCCCCC"/>
            </w:tcBorders>
            <w:shd w:val="clear" w:color="auto" w:fill="EAF4FF"/>
            <w:tcMar>
              <w:top w:w="100" w:type="dxa"/>
              <w:left w:w="160" w:type="dxa"/>
              <w:bottom w:w="100" w:type="dxa"/>
              <w:right w:w="120" w:type="dxa"/>
            </w:tcMar>
          </w:tcPr>
          <w:p w14:paraId="5A7218F5" w14:textId="77777777" w:rsidR="00296471" w:rsidRDefault="00FB7063">
            <w:r>
              <w:rPr>
                <w:rFonts w:ascii="Arial" w:hAnsi="Arial"/>
                <w:b/>
                <w:color w:val="1A1A2E"/>
                <w:sz w:val="20"/>
              </w:rPr>
              <w:t>Телефон / мессенджер</w:t>
            </w:r>
          </w:p>
        </w:tc>
        <w:tc>
          <w:tcPr>
            <w:tcW w:w="5626"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20" w:type="dxa"/>
            </w:tcMar>
          </w:tcPr>
          <w:p w14:paraId="663446D1" w14:textId="77777777" w:rsidR="00296471" w:rsidRDefault="00296471"/>
        </w:tc>
      </w:tr>
      <w:tr w:rsidR="00296471" w14:paraId="2E61B7D2" w14:textId="77777777">
        <w:trPr>
          <w:trHeight w:val="560"/>
        </w:trPr>
        <w:tc>
          <w:tcPr>
            <w:tcW w:w="3400" w:type="dxa"/>
            <w:tcBorders>
              <w:top w:val="single" w:sz="1" w:space="0" w:color="CCCCCC"/>
              <w:left w:val="single" w:sz="1" w:space="0" w:color="CCCCCC"/>
              <w:bottom w:val="single" w:sz="1" w:space="0" w:color="CCCCCC"/>
              <w:right w:val="single" w:sz="1" w:space="0" w:color="CCCCCC"/>
            </w:tcBorders>
            <w:shd w:val="clear" w:color="auto" w:fill="EAF4FF"/>
            <w:tcMar>
              <w:top w:w="100" w:type="dxa"/>
              <w:left w:w="160" w:type="dxa"/>
              <w:bottom w:w="100" w:type="dxa"/>
              <w:right w:w="120" w:type="dxa"/>
            </w:tcMar>
          </w:tcPr>
          <w:p w14:paraId="1E640B6C" w14:textId="77777777" w:rsidR="00296471" w:rsidRDefault="00FB7063">
            <w:r>
              <w:rPr>
                <w:rFonts w:ascii="Arial" w:hAnsi="Arial"/>
                <w:b/>
                <w:color w:val="1A1A2E"/>
                <w:sz w:val="20"/>
              </w:rPr>
              <w:t>E-mail</w:t>
            </w:r>
          </w:p>
        </w:tc>
        <w:tc>
          <w:tcPr>
            <w:tcW w:w="5626" w:type="dxa"/>
            <w:tcBorders>
              <w:top w:val="single" w:sz="1" w:space="0" w:color="CCCCCC"/>
              <w:left w:val="single" w:sz="1" w:space="0" w:color="CCCCCC"/>
              <w:bottom w:val="single" w:sz="1" w:space="0" w:color="CCCCCC"/>
              <w:right w:val="single" w:sz="1" w:space="0" w:color="CCCCCC"/>
            </w:tcBorders>
            <w:tcMar>
              <w:top w:w="100" w:type="dxa"/>
              <w:left w:w="160" w:type="dxa"/>
              <w:bottom w:w="100" w:type="dxa"/>
              <w:right w:w="120" w:type="dxa"/>
            </w:tcMar>
          </w:tcPr>
          <w:p w14:paraId="7F16F27E" w14:textId="77777777" w:rsidR="00296471" w:rsidRDefault="00296471"/>
        </w:tc>
      </w:tr>
      <w:tr w:rsidR="00296471" w14:paraId="25C3C151" w14:textId="77777777">
        <w:tc>
          <w:tcPr>
            <w:tcW w:w="9026" w:type="dxa"/>
            <w:gridSpan w:val="2"/>
            <w:tcBorders>
              <w:top w:val="single" w:sz="1" w:space="0" w:color="CCCCCC"/>
              <w:left w:val="single" w:sz="6" w:space="0" w:color="4A90D9"/>
              <w:bottom w:val="single" w:sz="6" w:space="0" w:color="4A90D9"/>
              <w:right w:val="single" w:sz="6" w:space="0" w:color="4A90D9"/>
            </w:tcBorders>
            <w:shd w:val="clear" w:color="auto" w:fill="F0F7FF"/>
            <w:tcMar>
              <w:top w:w="100" w:type="dxa"/>
              <w:left w:w="160" w:type="dxa"/>
              <w:bottom w:w="100" w:type="dxa"/>
              <w:right w:w="160" w:type="dxa"/>
            </w:tcMar>
          </w:tcPr>
          <w:p w14:paraId="75D5CA6D" w14:textId="77777777" w:rsidR="00296471" w:rsidRDefault="00FB7063">
            <w:pPr>
              <w:jc w:val="center"/>
            </w:pPr>
            <w:r>
              <w:rPr>
                <w:i/>
                <w:color w:val="555555"/>
                <w:sz w:val="18"/>
              </w:rPr>
              <w:t>Подавая заявку, участник подтверждает согласие с Положением о конкурсе.</w:t>
            </w:r>
          </w:p>
        </w:tc>
      </w:tr>
    </w:tbl>
    <w:p w14:paraId="61DC14DE" w14:textId="77777777" w:rsidR="00296471" w:rsidRDefault="00296471">
      <w:pPr>
        <w:jc w:val="center"/>
        <w:rPr>
          <w:color w:val="222222"/>
        </w:rPr>
      </w:pPr>
    </w:p>
    <w:sectPr w:rsidR="00296471">
      <w:footerReference w:type="default" r:id="rId8"/>
      <w:pgSz w:w="11906" w:h="16838"/>
      <w:pgMar w:top="1440" w:right="1134" w:bottom="1440"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BB683" w14:textId="77777777" w:rsidR="00FB7063" w:rsidRDefault="00FB7063">
      <w:r>
        <w:separator/>
      </w:r>
    </w:p>
  </w:endnote>
  <w:endnote w:type="continuationSeparator" w:id="0">
    <w:p w14:paraId="0BC32C65" w14:textId="77777777" w:rsidR="00FB7063" w:rsidRDefault="00FB7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8BFA0" w14:textId="77777777" w:rsidR="00296471" w:rsidRDefault="00FB7063">
    <w:pPr>
      <w:jc w:val="center"/>
    </w:pPr>
    <w:r>
      <w:rPr>
        <w:color w:val="888888"/>
        <w:sz w:val="18"/>
      </w:rPr>
      <w:t xml:space="preserve">ИП </w:t>
    </w:r>
    <w:proofErr w:type="spellStart"/>
    <w:r>
      <w:rPr>
        <w:color w:val="888888"/>
        <w:sz w:val="18"/>
      </w:rPr>
      <w:t>Лучкив</w:t>
    </w:r>
    <w:proofErr w:type="spellEnd"/>
    <w:r>
      <w:rPr>
        <w:color w:val="888888"/>
        <w:sz w:val="18"/>
      </w:rPr>
      <w:t xml:space="preserve"> Артём Андреевич | ИНН 615433390828 | ОГРНИП 326619600185041   Стр. </w:t>
    </w:r>
    <w:r>
      <w:rPr>
        <w:color w:val="888888"/>
        <w:sz w:val="18"/>
      </w:rPr>
      <w:fldChar w:fldCharType="begin"/>
    </w:r>
    <w:r>
      <w:rPr>
        <w:color w:val="888888"/>
        <w:sz w:val="18"/>
      </w:rPr>
      <w:instrText xml:space="preserve">PAGE </w:instrText>
    </w:r>
    <w:r>
      <w:rPr>
        <w:color w:val="888888"/>
        <w:sz w:val="18"/>
      </w:rPr>
      <w:fldChar w:fldCharType="separate"/>
    </w:r>
    <w:r>
      <w:rPr>
        <w:color w:val="888888"/>
        <w:sz w:val="18"/>
      </w:rPr>
      <w:t xml:space="preserve"> </w:t>
    </w:r>
    <w:r>
      <w:rPr>
        <w:color w:val="888888"/>
        <w:sz w:val="18"/>
      </w:rPr>
      <w:fldChar w:fldCharType="end"/>
    </w:r>
    <w:r>
      <w:rPr>
        <w:color w:val="888888"/>
        <w:sz w:val="18"/>
      </w:rPr>
      <w:t xml:space="preserve"> из </w:t>
    </w:r>
    <w:r>
      <w:rPr>
        <w:color w:val="888888"/>
        <w:sz w:val="18"/>
      </w:rPr>
      <w:fldChar w:fldCharType="begin"/>
    </w:r>
    <w:r>
      <w:rPr>
        <w:color w:val="888888"/>
        <w:sz w:val="18"/>
      </w:rPr>
      <w:instrText xml:space="preserve">NUMPAGES </w:instrText>
    </w:r>
    <w:r>
      <w:rPr>
        <w:color w:val="888888"/>
        <w:sz w:val="18"/>
      </w:rPr>
      <w:fldChar w:fldCharType="separate"/>
    </w:r>
    <w:r>
      <w:rPr>
        <w:color w:val="888888"/>
        <w:sz w:val="18"/>
      </w:rPr>
      <w:t>6</w:t>
    </w:r>
    <w:r>
      <w:rPr>
        <w:color w:val="888888"/>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61A40" w14:textId="77777777" w:rsidR="00FB7063" w:rsidRDefault="00FB7063">
      <w:r>
        <w:separator/>
      </w:r>
    </w:p>
  </w:footnote>
  <w:footnote w:type="continuationSeparator" w:id="0">
    <w:p w14:paraId="4AEDAE9D" w14:textId="77777777" w:rsidR="00FB7063" w:rsidRDefault="00FB70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523AA5"/>
    <w:multiLevelType w:val="multilevel"/>
    <w:tmpl w:val="1C94D3F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9A5A72"/>
    <w:multiLevelType w:val="multilevel"/>
    <w:tmpl w:val="FBFE03A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471"/>
    <w:rsid w:val="00296471"/>
    <w:rsid w:val="00EC1F47"/>
    <w:rsid w:val="00FB70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2CC0C"/>
  <w15:docId w15:val="{424E1CCE-A657-4F37-89FE-1B074881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link w:val="11"/>
    <w:uiPriority w:val="9"/>
    <w:qFormat/>
    <w:pPr>
      <w:outlineLvl w:val="0"/>
    </w:pPr>
    <w:rPr>
      <w:color w:val="2E74B5"/>
      <w:sz w:val="32"/>
    </w:rPr>
  </w:style>
  <w:style w:type="paragraph" w:styleId="2">
    <w:name w:val="heading 2"/>
    <w:link w:val="20"/>
    <w:uiPriority w:val="9"/>
    <w:qFormat/>
    <w:pPr>
      <w:outlineLvl w:val="1"/>
    </w:pPr>
    <w:rPr>
      <w:color w:val="2E74B5"/>
      <w:sz w:val="26"/>
    </w:rPr>
  </w:style>
  <w:style w:type="paragraph" w:styleId="3">
    <w:name w:val="heading 3"/>
    <w:link w:val="30"/>
    <w:uiPriority w:val="9"/>
    <w:qFormat/>
    <w:pPr>
      <w:outlineLvl w:val="2"/>
    </w:pPr>
    <w:rPr>
      <w:color w:val="1F4D78"/>
      <w:sz w:val="24"/>
    </w:rPr>
  </w:style>
  <w:style w:type="paragraph" w:styleId="4">
    <w:name w:val="heading 4"/>
    <w:link w:val="40"/>
    <w:uiPriority w:val="9"/>
    <w:qFormat/>
    <w:pPr>
      <w:outlineLvl w:val="3"/>
    </w:pPr>
    <w:rPr>
      <w:i/>
      <w:color w:val="2E74B5"/>
    </w:rPr>
  </w:style>
  <w:style w:type="paragraph" w:styleId="5">
    <w:name w:val="heading 5"/>
    <w:link w:val="50"/>
    <w:uiPriority w:val="9"/>
    <w:qFormat/>
    <w:pPr>
      <w:outlineLvl w:val="4"/>
    </w:pPr>
    <w:rPr>
      <w:color w:val="2E74B5"/>
    </w:rPr>
  </w:style>
  <w:style w:type="paragraph" w:styleId="6">
    <w:name w:val="heading 6"/>
    <w:link w:val="60"/>
    <w:uiPriority w:val="9"/>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rPr>
      <w:sz w:val="20"/>
    </w:rPr>
  </w:style>
  <w:style w:type="character" w:customStyle="1" w:styleId="Endnote0">
    <w:name w:val="Endnote"/>
    <w:link w:val="Endnote"/>
    <w:rPr>
      <w:sz w:val="20"/>
    </w:rPr>
  </w:style>
  <w:style w:type="character" w:customStyle="1" w:styleId="30">
    <w:name w:val="Заголовок 3 Знак"/>
    <w:link w:val="3"/>
    <w:rPr>
      <w:color w:val="1F4D78"/>
      <w:sz w:val="24"/>
    </w:rPr>
  </w:style>
  <w:style w:type="paragraph" w:customStyle="1" w:styleId="12">
    <w:name w:val="Строгий1"/>
    <w:link w:val="a3"/>
    <w:rPr>
      <w:b/>
    </w:rPr>
  </w:style>
  <w:style w:type="character" w:styleId="a3">
    <w:name w:val="Strong"/>
    <w:link w:val="12"/>
    <w:rPr>
      <w:b/>
    </w:rPr>
  </w:style>
  <w:style w:type="paragraph" w:customStyle="1" w:styleId="13">
    <w:name w:val="Знак концевой сноски1"/>
    <w:link w:val="a4"/>
    <w:rPr>
      <w:vertAlign w:val="superscript"/>
    </w:rPr>
  </w:style>
  <w:style w:type="character" w:styleId="a4">
    <w:name w:val="endnote reference"/>
    <w:link w:val="13"/>
    <w:rPr>
      <w:vertAlign w:val="superscript"/>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4">
    <w:name w:val="Знак сноски1"/>
    <w:link w:val="a5"/>
    <w:rPr>
      <w:vertAlign w:val="superscript"/>
    </w:rPr>
  </w:style>
  <w:style w:type="character" w:styleId="a5">
    <w:name w:val="footnote reference"/>
    <w:link w:val="14"/>
    <w:rPr>
      <w:vertAlign w:val="superscript"/>
    </w:rPr>
  </w:style>
  <w:style w:type="character" w:customStyle="1" w:styleId="50">
    <w:name w:val="Заголовок 5 Знак"/>
    <w:link w:val="5"/>
    <w:rPr>
      <w:color w:val="2E74B5"/>
    </w:rPr>
  </w:style>
  <w:style w:type="character" w:customStyle="1" w:styleId="11">
    <w:name w:val="Заголовок 1 Знак"/>
    <w:link w:val="10"/>
    <w:rPr>
      <w:color w:val="2E74B5"/>
      <w:sz w:val="32"/>
    </w:rPr>
  </w:style>
  <w:style w:type="paragraph" w:customStyle="1" w:styleId="15">
    <w:name w:val="Гиперссылка1"/>
    <w:link w:val="a6"/>
    <w:rPr>
      <w:color w:val="0563C1"/>
      <w:u w:val="single"/>
    </w:rPr>
  </w:style>
  <w:style w:type="character" w:styleId="a6">
    <w:name w:val="Hyperlink"/>
    <w:link w:val="15"/>
    <w:rPr>
      <w:color w:val="0563C1"/>
      <w:u w:val="single"/>
    </w:rPr>
  </w:style>
  <w:style w:type="paragraph" w:customStyle="1" w:styleId="Footnote">
    <w:name w:val="Footnote"/>
    <w:link w:val="Footnote0"/>
    <w:rPr>
      <w:sz w:val="20"/>
    </w:rPr>
  </w:style>
  <w:style w:type="character" w:customStyle="1" w:styleId="Footnote0">
    <w:name w:val="Footnote"/>
    <w:link w:val="Footnote"/>
    <w:rPr>
      <w:sz w:val="20"/>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7">
    <w:name w:val="List Paragraph"/>
    <w:link w:val="a8"/>
  </w:style>
  <w:style w:type="character" w:customStyle="1" w:styleId="a8">
    <w:name w:val="Абзац списка Знак"/>
    <w:link w:val="a7"/>
  </w:style>
  <w:style w:type="paragraph" w:styleId="a9">
    <w:name w:val="Subtitle"/>
    <w:next w:val="a"/>
    <w:link w:val="aa"/>
    <w:uiPriority w:val="11"/>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link w:val="ac"/>
    <w:uiPriority w:val="10"/>
    <w:qFormat/>
    <w:rPr>
      <w:sz w:val="56"/>
    </w:rPr>
  </w:style>
  <w:style w:type="character" w:customStyle="1" w:styleId="ac">
    <w:name w:val="Заголовок Знак"/>
    <w:link w:val="ab"/>
    <w:rPr>
      <w:sz w:val="56"/>
    </w:rPr>
  </w:style>
  <w:style w:type="character" w:customStyle="1" w:styleId="40">
    <w:name w:val="Заголовок 4 Знак"/>
    <w:link w:val="4"/>
    <w:rPr>
      <w:i/>
      <w:color w:val="2E74B5"/>
    </w:rPr>
  </w:style>
  <w:style w:type="character" w:customStyle="1" w:styleId="20">
    <w:name w:val="Заголовок 2 Знак"/>
    <w:link w:val="2"/>
    <w:rPr>
      <w:color w:val="2E74B5"/>
      <w:sz w:val="26"/>
    </w:rPr>
  </w:style>
  <w:style w:type="character" w:customStyle="1" w:styleId="60">
    <w:name w:val="Заголовок 6 Знак"/>
    <w:link w:val="6"/>
    <w:rPr>
      <w:color w:val="1F4D7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1665</Words>
  <Characters>9492</Characters>
  <Application>Microsoft Office Word</Application>
  <DocSecurity>0</DocSecurity>
  <Lines>79</Lines>
  <Paragraphs>22</Paragraphs>
  <ScaleCrop>false</ScaleCrop>
  <Company/>
  <LinksUpToDate>false</LinksUpToDate>
  <CharactersWithSpaces>11135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Artmani qq</cp:lastModifiedBy>
  <cp:revision>2</cp:revision>
  <dcterms:created xsi:type="dcterms:W3CDTF">2026-08-12T08:52:00Z</dcterms:created>
  <dcterms:modified xsi:type="dcterms:W3CDTF">2026-08-26T09:16:00Z</dcterms:modified>
</cp:coreProperties>
</file>